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BF" w:rsidRPr="00106EBF" w:rsidRDefault="00106EBF" w:rsidP="0010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6EBF">
        <w:rPr>
          <w:rFonts w:ascii="Times New Roman" w:hAnsi="Times New Roman" w:cs="Times New Roman"/>
          <w:b/>
          <w:sz w:val="24"/>
          <w:szCs w:val="24"/>
        </w:rPr>
        <w:t>Модель профессиональной мотивации педагогов</w:t>
      </w:r>
      <w:r w:rsidR="00985584">
        <w:rPr>
          <w:rFonts w:ascii="Times New Roman" w:hAnsi="Times New Roman" w:cs="Times New Roman"/>
          <w:b/>
          <w:sz w:val="24"/>
          <w:szCs w:val="24"/>
        </w:rPr>
        <w:t xml:space="preserve"> ГБОУ лицея №150</w:t>
      </w:r>
    </w:p>
    <w:p w:rsidR="00106EBF" w:rsidRDefault="00106EBF" w:rsidP="0010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BF">
        <w:rPr>
          <w:rFonts w:ascii="Times New Roman" w:hAnsi="Times New Roman" w:cs="Times New Roman"/>
          <w:b/>
          <w:sz w:val="24"/>
          <w:szCs w:val="24"/>
        </w:rPr>
        <w:t>«ЛОКОМО</w:t>
      </w:r>
      <w:r>
        <w:rPr>
          <w:rFonts w:ascii="Times New Roman" w:hAnsi="Times New Roman" w:cs="Times New Roman"/>
          <w:b/>
          <w:sz w:val="24"/>
          <w:szCs w:val="24"/>
        </w:rPr>
        <w:t xml:space="preserve">ТИВ» - Личностная Организация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</w:t>
      </w:r>
      <w:r w:rsidRPr="00106EBF">
        <w:rPr>
          <w:rFonts w:ascii="Times New Roman" w:hAnsi="Times New Roman" w:cs="Times New Roman"/>
          <w:b/>
          <w:sz w:val="24"/>
          <w:szCs w:val="24"/>
        </w:rPr>
        <w:t>мпетентность</w:t>
      </w:r>
      <w:proofErr w:type="spellEnd"/>
      <w:r w:rsidRPr="00106EB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06EBF">
        <w:rPr>
          <w:rFonts w:ascii="Times New Roman" w:hAnsi="Times New Roman" w:cs="Times New Roman"/>
          <w:b/>
          <w:sz w:val="24"/>
          <w:szCs w:val="24"/>
        </w:rPr>
        <w:t>МОТИВация</w:t>
      </w:r>
      <w:proofErr w:type="spellEnd"/>
      <w:r w:rsidRPr="00106EBF">
        <w:rPr>
          <w:rFonts w:ascii="Times New Roman" w:hAnsi="Times New Roman" w:cs="Times New Roman"/>
          <w:b/>
          <w:sz w:val="24"/>
          <w:szCs w:val="24"/>
        </w:rPr>
        <w:t xml:space="preserve"> педагогов</w:t>
      </w:r>
    </w:p>
    <w:p w:rsidR="00D1230D" w:rsidRPr="00D1230D" w:rsidRDefault="00A76C72" w:rsidP="00106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C72">
        <w:rPr>
          <w:rFonts w:ascii="Times New Roman" w:hAnsi="Times New Roman" w:cs="Times New Roman"/>
          <w:b/>
          <w:sz w:val="24"/>
          <w:szCs w:val="24"/>
        </w:rPr>
        <w:t>Актуальность.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30D" w:rsidRPr="00D1230D">
        <w:rPr>
          <w:rFonts w:ascii="Times New Roman" w:hAnsi="Times New Roman" w:cs="Times New Roman"/>
          <w:sz w:val="24"/>
          <w:szCs w:val="24"/>
        </w:rPr>
        <w:t>Введение Федеральных государстве</w:t>
      </w:r>
      <w:r w:rsidR="00D1230D">
        <w:rPr>
          <w:rFonts w:ascii="Times New Roman" w:hAnsi="Times New Roman" w:cs="Times New Roman"/>
          <w:sz w:val="24"/>
          <w:szCs w:val="24"/>
        </w:rPr>
        <w:t xml:space="preserve">нных образовательных стандартов </w:t>
      </w:r>
      <w:r w:rsidR="00D1230D" w:rsidRPr="00D1230D">
        <w:rPr>
          <w:rFonts w:ascii="Times New Roman" w:hAnsi="Times New Roman" w:cs="Times New Roman"/>
          <w:sz w:val="24"/>
          <w:szCs w:val="24"/>
        </w:rPr>
        <w:t>в систе</w:t>
      </w:r>
      <w:r w:rsidR="002B6B3B">
        <w:rPr>
          <w:rFonts w:ascii="Times New Roman" w:hAnsi="Times New Roman" w:cs="Times New Roman"/>
          <w:sz w:val="24"/>
          <w:szCs w:val="24"/>
        </w:rPr>
        <w:t>ме общего образования – важное</w:t>
      </w:r>
      <w:r w:rsidR="00D1230D" w:rsidRPr="00D1230D">
        <w:rPr>
          <w:rFonts w:ascii="Times New Roman" w:hAnsi="Times New Roman" w:cs="Times New Roman"/>
          <w:sz w:val="24"/>
          <w:szCs w:val="24"/>
        </w:rPr>
        <w:t xml:space="preserve"> событие XXI века</w:t>
      </w:r>
      <w:r w:rsidR="00D1230D">
        <w:rPr>
          <w:rFonts w:ascii="Times New Roman" w:hAnsi="Times New Roman" w:cs="Times New Roman"/>
          <w:sz w:val="24"/>
          <w:szCs w:val="24"/>
        </w:rPr>
        <w:t xml:space="preserve">. Очевидно, </w:t>
      </w:r>
      <w:r w:rsidR="00D1230D" w:rsidRPr="00D1230D">
        <w:rPr>
          <w:rFonts w:ascii="Times New Roman" w:hAnsi="Times New Roman" w:cs="Times New Roman"/>
          <w:sz w:val="24"/>
          <w:szCs w:val="24"/>
        </w:rPr>
        <w:t>актуальным становится вопрос о</w:t>
      </w:r>
      <w:r w:rsidR="00D1230D">
        <w:rPr>
          <w:rFonts w:ascii="Times New Roman" w:hAnsi="Times New Roman" w:cs="Times New Roman"/>
          <w:sz w:val="24"/>
          <w:szCs w:val="24"/>
        </w:rPr>
        <w:t xml:space="preserve"> кадровом ресурсе. </w:t>
      </w:r>
      <w:r w:rsidR="00D1230D" w:rsidRPr="00D1230D">
        <w:rPr>
          <w:rFonts w:ascii="Times New Roman" w:hAnsi="Times New Roman" w:cs="Times New Roman"/>
          <w:sz w:val="24"/>
          <w:szCs w:val="24"/>
        </w:rPr>
        <w:t>Введение ФГОС общего образования</w:t>
      </w:r>
      <w:r w:rsidR="00D1230D">
        <w:rPr>
          <w:rFonts w:ascii="Times New Roman" w:hAnsi="Times New Roman" w:cs="Times New Roman"/>
          <w:sz w:val="24"/>
          <w:szCs w:val="24"/>
        </w:rPr>
        <w:t xml:space="preserve"> предъявляет новые требования к </w:t>
      </w:r>
      <w:r w:rsidR="00D1230D" w:rsidRPr="00D1230D">
        <w:rPr>
          <w:rFonts w:ascii="Times New Roman" w:hAnsi="Times New Roman" w:cs="Times New Roman"/>
          <w:sz w:val="24"/>
          <w:szCs w:val="24"/>
        </w:rPr>
        <w:t xml:space="preserve">личности учителя и уровню его </w:t>
      </w:r>
      <w:r w:rsidR="00D1230D" w:rsidRPr="0082752C">
        <w:rPr>
          <w:rFonts w:ascii="Times New Roman" w:hAnsi="Times New Roman" w:cs="Times New Roman"/>
          <w:b/>
          <w:i/>
          <w:sz w:val="24"/>
          <w:szCs w:val="24"/>
          <w:u w:val="single"/>
        </w:rPr>
        <w:t>профессиональной компетентности</w:t>
      </w:r>
      <w:r w:rsidR="00D1230D" w:rsidRPr="00D1230D">
        <w:rPr>
          <w:rFonts w:ascii="Times New Roman" w:hAnsi="Times New Roman" w:cs="Times New Roman"/>
          <w:sz w:val="24"/>
          <w:szCs w:val="24"/>
        </w:rPr>
        <w:t>. Речь ид</w:t>
      </w:r>
      <w:r w:rsidR="00D1230D">
        <w:rPr>
          <w:rFonts w:ascii="Cambria Math" w:hAnsi="Cambria Math" w:cs="Cambria Math"/>
          <w:sz w:val="24"/>
          <w:szCs w:val="24"/>
        </w:rPr>
        <w:t xml:space="preserve">ет </w:t>
      </w:r>
      <w:r w:rsidR="00D1230D" w:rsidRPr="00D1230D">
        <w:rPr>
          <w:rFonts w:ascii="Times New Roman" w:hAnsi="Times New Roman" w:cs="Times New Roman"/>
          <w:sz w:val="24"/>
          <w:szCs w:val="24"/>
        </w:rPr>
        <w:t xml:space="preserve">об обновлении роли педагога в современном </w:t>
      </w:r>
      <w:r w:rsidR="00D1230D">
        <w:rPr>
          <w:rFonts w:ascii="Times New Roman" w:hAnsi="Times New Roman" w:cs="Times New Roman"/>
          <w:sz w:val="24"/>
          <w:szCs w:val="24"/>
        </w:rPr>
        <w:t xml:space="preserve">мире, поскольку становится шире </w:t>
      </w:r>
      <w:r w:rsidR="00D1230D" w:rsidRPr="00D1230D">
        <w:rPr>
          <w:rFonts w:ascii="Times New Roman" w:hAnsi="Times New Roman" w:cs="Times New Roman"/>
          <w:sz w:val="24"/>
          <w:szCs w:val="24"/>
        </w:rPr>
        <w:t>область его ответственности.</w:t>
      </w:r>
    </w:p>
    <w:p w:rsidR="00D1230D" w:rsidRPr="00D1230D" w:rsidRDefault="00A76C72" w:rsidP="00D12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C72">
        <w:rPr>
          <w:rFonts w:ascii="Times New Roman" w:hAnsi="Times New Roman" w:cs="Times New Roman"/>
          <w:b/>
          <w:sz w:val="24"/>
          <w:szCs w:val="24"/>
        </w:rPr>
        <w:t>Проблемы.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30D" w:rsidRPr="00D1230D">
        <w:rPr>
          <w:rFonts w:ascii="Times New Roman" w:hAnsi="Times New Roman" w:cs="Times New Roman"/>
          <w:sz w:val="24"/>
          <w:szCs w:val="24"/>
        </w:rPr>
        <w:t>К сожалению, как показывает практика,</w:t>
      </w:r>
      <w:r w:rsidR="00C31454">
        <w:rPr>
          <w:rFonts w:ascii="Times New Roman" w:hAnsi="Times New Roman" w:cs="Times New Roman"/>
          <w:sz w:val="24"/>
          <w:szCs w:val="24"/>
        </w:rPr>
        <w:t xml:space="preserve"> </w:t>
      </w:r>
      <w:r w:rsidR="001A3815">
        <w:rPr>
          <w:rFonts w:ascii="Times New Roman" w:hAnsi="Times New Roman" w:cs="Times New Roman"/>
          <w:sz w:val="24"/>
          <w:szCs w:val="24"/>
        </w:rPr>
        <w:t xml:space="preserve">не все учителя </w:t>
      </w:r>
      <w:r w:rsidR="00D1230D">
        <w:rPr>
          <w:rFonts w:ascii="Times New Roman" w:hAnsi="Times New Roman" w:cs="Times New Roman"/>
          <w:sz w:val="24"/>
          <w:szCs w:val="24"/>
        </w:rPr>
        <w:t xml:space="preserve">готовы </w:t>
      </w:r>
      <w:r w:rsidR="00D1230D" w:rsidRPr="00D1230D">
        <w:rPr>
          <w:rFonts w:ascii="Times New Roman" w:hAnsi="Times New Roman" w:cs="Times New Roman"/>
          <w:sz w:val="24"/>
          <w:szCs w:val="24"/>
        </w:rPr>
        <w:t>работать в условиях Федерального государствен</w:t>
      </w:r>
      <w:r w:rsidR="00D1230D">
        <w:rPr>
          <w:rFonts w:ascii="Times New Roman" w:hAnsi="Times New Roman" w:cs="Times New Roman"/>
          <w:sz w:val="24"/>
          <w:szCs w:val="24"/>
        </w:rPr>
        <w:t xml:space="preserve">ного образовательного стандарта </w:t>
      </w:r>
      <w:r w:rsidR="00D1230D" w:rsidRPr="00D1230D">
        <w:rPr>
          <w:rFonts w:ascii="Times New Roman" w:hAnsi="Times New Roman" w:cs="Times New Roman"/>
          <w:sz w:val="24"/>
          <w:szCs w:val="24"/>
        </w:rPr>
        <w:t>общего образ</w:t>
      </w:r>
      <w:r w:rsidR="00D1230D">
        <w:rPr>
          <w:rFonts w:ascii="Times New Roman" w:hAnsi="Times New Roman" w:cs="Times New Roman"/>
          <w:sz w:val="24"/>
          <w:szCs w:val="24"/>
        </w:rPr>
        <w:t xml:space="preserve">ования. Имеет место опасность еще </w:t>
      </w:r>
      <w:r w:rsidR="00D1230D" w:rsidRPr="00D1230D">
        <w:rPr>
          <w:rFonts w:ascii="Times New Roman" w:hAnsi="Times New Roman" w:cs="Times New Roman"/>
          <w:sz w:val="24"/>
          <w:szCs w:val="24"/>
        </w:rPr>
        <w:t>очень длительного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30D" w:rsidRPr="00D1230D">
        <w:rPr>
          <w:rFonts w:ascii="Times New Roman" w:hAnsi="Times New Roman" w:cs="Times New Roman"/>
          <w:sz w:val="24"/>
          <w:szCs w:val="24"/>
        </w:rPr>
        <w:t>параллельного существования двух моделей о</w:t>
      </w:r>
      <w:r w:rsidR="00D1230D">
        <w:rPr>
          <w:rFonts w:ascii="Times New Roman" w:hAnsi="Times New Roman" w:cs="Times New Roman"/>
          <w:sz w:val="24"/>
          <w:szCs w:val="24"/>
        </w:rPr>
        <w:t xml:space="preserve">бразования: традиционной модели </w:t>
      </w:r>
      <w:r w:rsidR="00D1230D" w:rsidRPr="00D1230D">
        <w:rPr>
          <w:rFonts w:ascii="Times New Roman" w:hAnsi="Times New Roman" w:cs="Times New Roman"/>
          <w:sz w:val="24"/>
          <w:szCs w:val="24"/>
        </w:rPr>
        <w:t>образования (</w:t>
      </w:r>
      <w:proofErr w:type="spellStart"/>
      <w:r w:rsidR="00D1230D" w:rsidRPr="00D1230D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="00D1230D" w:rsidRPr="00D1230D">
        <w:rPr>
          <w:rFonts w:ascii="Times New Roman" w:hAnsi="Times New Roman" w:cs="Times New Roman"/>
          <w:sz w:val="24"/>
          <w:szCs w:val="24"/>
        </w:rPr>
        <w:t>) и новой модели образования (</w:t>
      </w:r>
      <w:proofErr w:type="spellStart"/>
      <w:r w:rsidR="00D1230D" w:rsidRPr="00D1230D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="00D1230D" w:rsidRPr="00D1230D">
        <w:rPr>
          <w:rFonts w:ascii="Times New Roman" w:hAnsi="Times New Roman" w:cs="Times New Roman"/>
          <w:sz w:val="24"/>
          <w:szCs w:val="24"/>
        </w:rPr>
        <w:t>).</w:t>
      </w:r>
    </w:p>
    <w:p w:rsidR="00280B1A" w:rsidRDefault="00796638" w:rsidP="00646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1230D" w:rsidRPr="00D1230D">
        <w:rPr>
          <w:rFonts w:ascii="Times New Roman" w:hAnsi="Times New Roman" w:cs="Times New Roman"/>
          <w:sz w:val="24"/>
          <w:szCs w:val="24"/>
        </w:rPr>
        <w:t>овременному учителю важ</w:t>
      </w:r>
      <w:r w:rsidR="00D1230D">
        <w:rPr>
          <w:rFonts w:ascii="Times New Roman" w:hAnsi="Times New Roman" w:cs="Times New Roman"/>
          <w:sz w:val="24"/>
          <w:szCs w:val="24"/>
        </w:rPr>
        <w:t xml:space="preserve">но уметь слышать и слушать, что </w:t>
      </w:r>
      <w:r w:rsidR="00D1230D" w:rsidRPr="00D1230D">
        <w:rPr>
          <w:rFonts w:ascii="Times New Roman" w:hAnsi="Times New Roman" w:cs="Times New Roman"/>
          <w:sz w:val="24"/>
          <w:szCs w:val="24"/>
        </w:rPr>
        <w:t>говорят дети, уметь</w:t>
      </w:r>
      <w:r w:rsidR="00D1230D">
        <w:rPr>
          <w:rFonts w:ascii="Times New Roman" w:hAnsi="Times New Roman" w:cs="Times New Roman"/>
          <w:sz w:val="24"/>
          <w:szCs w:val="24"/>
        </w:rPr>
        <w:t xml:space="preserve"> взаимодействовать с коллегами, </w:t>
      </w:r>
      <w:r w:rsidR="00D1230D" w:rsidRPr="00D1230D">
        <w:rPr>
          <w:rFonts w:ascii="Times New Roman" w:hAnsi="Times New Roman" w:cs="Times New Roman"/>
          <w:sz w:val="24"/>
          <w:szCs w:val="24"/>
        </w:rPr>
        <w:t xml:space="preserve">потому что индивидуальное развитие </w:t>
      </w:r>
      <w:r w:rsidR="00D1230D">
        <w:rPr>
          <w:rFonts w:ascii="Times New Roman" w:hAnsi="Times New Roman" w:cs="Times New Roman"/>
          <w:sz w:val="24"/>
          <w:szCs w:val="24"/>
        </w:rPr>
        <w:t xml:space="preserve">невозможно без командной работы </w:t>
      </w:r>
      <w:r w:rsidR="00D1230D" w:rsidRPr="00D1230D">
        <w:rPr>
          <w:rFonts w:ascii="Times New Roman" w:hAnsi="Times New Roman" w:cs="Times New Roman"/>
          <w:sz w:val="24"/>
          <w:szCs w:val="24"/>
        </w:rPr>
        <w:t>педагогов, а для этого также необходимы определ</w:t>
      </w:r>
      <w:r w:rsidR="00D1230D">
        <w:rPr>
          <w:rFonts w:ascii="Cambria Math" w:hAnsi="Cambria Math" w:cs="Cambria Math"/>
          <w:sz w:val="24"/>
          <w:szCs w:val="24"/>
        </w:rPr>
        <w:t>е</w:t>
      </w:r>
      <w:r w:rsidR="00D1230D" w:rsidRPr="00D1230D">
        <w:rPr>
          <w:rFonts w:ascii="Times New Roman" w:hAnsi="Times New Roman" w:cs="Times New Roman"/>
          <w:sz w:val="24"/>
          <w:szCs w:val="24"/>
        </w:rPr>
        <w:t>нные навыки и компетенции</w:t>
      </w:r>
      <w:r w:rsidR="00D1230D">
        <w:rPr>
          <w:rFonts w:ascii="Times New Roman" w:hAnsi="Times New Roman" w:cs="Times New Roman"/>
          <w:sz w:val="24"/>
          <w:szCs w:val="24"/>
        </w:rPr>
        <w:t xml:space="preserve">; </w:t>
      </w:r>
      <w:r w:rsidR="00D1230D" w:rsidRPr="00D1230D">
        <w:rPr>
          <w:rFonts w:ascii="Times New Roman" w:hAnsi="Times New Roman" w:cs="Times New Roman"/>
          <w:sz w:val="24"/>
          <w:szCs w:val="24"/>
        </w:rPr>
        <w:t>уметь работать в виртуальной среде и открыт</w:t>
      </w:r>
      <w:r w:rsidR="00D1230D">
        <w:rPr>
          <w:rFonts w:ascii="Times New Roman" w:hAnsi="Times New Roman" w:cs="Times New Roman"/>
          <w:sz w:val="24"/>
          <w:szCs w:val="24"/>
        </w:rPr>
        <w:t xml:space="preserve">ом образовательном пространстве </w:t>
      </w:r>
      <w:r w:rsidR="00D1230D" w:rsidRPr="00D1230D">
        <w:rPr>
          <w:rFonts w:ascii="Times New Roman" w:hAnsi="Times New Roman" w:cs="Times New Roman"/>
          <w:sz w:val="24"/>
          <w:szCs w:val="24"/>
        </w:rPr>
        <w:t>и др.</w:t>
      </w:r>
      <w:r w:rsidR="00C31454">
        <w:rPr>
          <w:rFonts w:ascii="Times New Roman" w:hAnsi="Times New Roman" w:cs="Times New Roman"/>
          <w:sz w:val="24"/>
          <w:szCs w:val="24"/>
        </w:rPr>
        <w:t xml:space="preserve"> </w:t>
      </w:r>
      <w:r w:rsidR="00646489" w:rsidRPr="00796638">
        <w:rPr>
          <w:rFonts w:ascii="Times New Roman" w:hAnsi="Times New Roman" w:cs="Times New Roman"/>
          <w:sz w:val="24"/>
          <w:szCs w:val="24"/>
        </w:rPr>
        <w:t>Эти умения педагога отражены и в профессиональном стандарте педагога, утвержденном приказом Министерства труда и социальной защиты Российской Федерации от «18» октября 2013 г. № 544н</w:t>
      </w:r>
    </w:p>
    <w:p w:rsidR="00A76C72" w:rsidRPr="007D6D22" w:rsidRDefault="00A76C72" w:rsidP="00A76C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2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76C72" w:rsidRPr="007D6D22" w:rsidRDefault="00A76C72" w:rsidP="00A76C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22">
        <w:rPr>
          <w:rFonts w:ascii="Times New Roman" w:hAnsi="Times New Roman" w:cs="Times New Roman"/>
          <w:sz w:val="24"/>
          <w:szCs w:val="24"/>
        </w:rPr>
        <w:t>Изучение</w:t>
      </w:r>
      <w:r w:rsidR="007D6D22" w:rsidRPr="007D6D22">
        <w:rPr>
          <w:rFonts w:ascii="Times New Roman" w:hAnsi="Times New Roman" w:cs="Times New Roman"/>
          <w:sz w:val="24"/>
          <w:szCs w:val="24"/>
        </w:rPr>
        <w:t xml:space="preserve"> нормативно-правовых документов и </w:t>
      </w:r>
      <w:r w:rsidR="00E902DD">
        <w:rPr>
          <w:rFonts w:ascii="Times New Roman" w:hAnsi="Times New Roman" w:cs="Times New Roman"/>
          <w:sz w:val="24"/>
          <w:szCs w:val="24"/>
        </w:rPr>
        <w:t xml:space="preserve">психолого-педагогической </w:t>
      </w:r>
      <w:r w:rsidR="007D6D22" w:rsidRPr="007D6D22">
        <w:rPr>
          <w:rFonts w:ascii="Times New Roman" w:hAnsi="Times New Roman" w:cs="Times New Roman"/>
          <w:sz w:val="24"/>
          <w:szCs w:val="24"/>
        </w:rPr>
        <w:t>методической литературы по мотивации педагога</w:t>
      </w:r>
      <w:r w:rsidRPr="007D6D22">
        <w:rPr>
          <w:rFonts w:ascii="Times New Roman" w:hAnsi="Times New Roman" w:cs="Times New Roman"/>
          <w:sz w:val="24"/>
          <w:szCs w:val="24"/>
        </w:rPr>
        <w:t>.</w:t>
      </w:r>
    </w:p>
    <w:p w:rsidR="00A76C72" w:rsidRPr="007D6D22" w:rsidRDefault="00A76C72" w:rsidP="00A76C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22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7D6D22" w:rsidRPr="007D6D22">
        <w:rPr>
          <w:rFonts w:ascii="Times New Roman" w:hAnsi="Times New Roman" w:cs="Times New Roman"/>
          <w:sz w:val="24"/>
          <w:szCs w:val="24"/>
        </w:rPr>
        <w:t>особенностей мотивационной</w:t>
      </w:r>
      <w:r w:rsidRPr="007D6D22">
        <w:rPr>
          <w:rFonts w:ascii="Times New Roman" w:hAnsi="Times New Roman" w:cs="Times New Roman"/>
          <w:sz w:val="24"/>
          <w:szCs w:val="24"/>
        </w:rPr>
        <w:t xml:space="preserve"> сферы </w:t>
      </w:r>
      <w:r w:rsidR="007D6D22" w:rsidRPr="007D6D22">
        <w:rPr>
          <w:rFonts w:ascii="Times New Roman" w:hAnsi="Times New Roman" w:cs="Times New Roman"/>
          <w:sz w:val="24"/>
          <w:szCs w:val="24"/>
        </w:rPr>
        <w:t>педагогов ГБОУ лицея № 150</w:t>
      </w:r>
      <w:r w:rsidRPr="007D6D22">
        <w:rPr>
          <w:rFonts w:ascii="Times New Roman" w:hAnsi="Times New Roman" w:cs="Times New Roman"/>
          <w:sz w:val="24"/>
          <w:szCs w:val="24"/>
        </w:rPr>
        <w:t>.</w:t>
      </w:r>
    </w:p>
    <w:p w:rsidR="00A76C72" w:rsidRPr="007D6D22" w:rsidRDefault="00A76C72" w:rsidP="00A76C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22">
        <w:rPr>
          <w:rFonts w:ascii="Times New Roman" w:hAnsi="Times New Roman" w:cs="Times New Roman"/>
          <w:sz w:val="24"/>
          <w:szCs w:val="24"/>
        </w:rPr>
        <w:t>Разработка и проведение мониторинга мотивации педагога ГБОУ лицея № 150</w:t>
      </w:r>
      <w:r w:rsidR="00E902DD" w:rsidRPr="00E902DD">
        <w:rPr>
          <w:rFonts w:ascii="Times New Roman" w:hAnsi="Times New Roman" w:cs="Times New Roman"/>
          <w:sz w:val="24"/>
          <w:szCs w:val="24"/>
        </w:rPr>
        <w:t xml:space="preserve"> </w:t>
      </w:r>
      <w:r w:rsidR="00E902DD">
        <w:rPr>
          <w:rFonts w:ascii="Times New Roman" w:hAnsi="Times New Roman" w:cs="Times New Roman"/>
          <w:sz w:val="24"/>
          <w:szCs w:val="24"/>
        </w:rPr>
        <w:t>д</w:t>
      </w:r>
      <w:r w:rsidR="00E902DD" w:rsidRPr="001F0FAA">
        <w:rPr>
          <w:rFonts w:ascii="Times New Roman" w:hAnsi="Times New Roman" w:cs="Times New Roman"/>
          <w:sz w:val="24"/>
          <w:szCs w:val="24"/>
        </w:rPr>
        <w:t>ля совершенствования у педагогов рефлексивных умений путём их обучения способам самоконтроля и самооценки деятельности</w:t>
      </w:r>
      <w:r w:rsidRPr="007D6D22">
        <w:rPr>
          <w:rFonts w:ascii="Times New Roman" w:hAnsi="Times New Roman" w:cs="Times New Roman"/>
          <w:sz w:val="24"/>
          <w:szCs w:val="24"/>
        </w:rPr>
        <w:t>.</w:t>
      </w:r>
    </w:p>
    <w:p w:rsidR="00A76C72" w:rsidRPr="007D6D22" w:rsidRDefault="00A76C72" w:rsidP="00A76C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22">
        <w:rPr>
          <w:rFonts w:ascii="Times New Roman" w:hAnsi="Times New Roman" w:cs="Times New Roman"/>
          <w:sz w:val="24"/>
          <w:szCs w:val="24"/>
        </w:rPr>
        <w:t>Анализ мониторинга и корректировка мотивации самопознания и саморазвития педагогов</w:t>
      </w:r>
      <w:r w:rsidR="00E902DD">
        <w:rPr>
          <w:rFonts w:ascii="Times New Roman" w:hAnsi="Times New Roman" w:cs="Times New Roman"/>
          <w:sz w:val="24"/>
          <w:szCs w:val="24"/>
        </w:rPr>
        <w:t>.</w:t>
      </w:r>
    </w:p>
    <w:p w:rsidR="002B6B3B" w:rsidRPr="002B6B3B" w:rsidRDefault="007D6D22" w:rsidP="002B6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22">
        <w:rPr>
          <w:rFonts w:ascii="Times New Roman" w:hAnsi="Times New Roman" w:cs="Times New Roman"/>
          <w:b/>
          <w:sz w:val="24"/>
          <w:szCs w:val="24"/>
        </w:rPr>
        <w:t>Описание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6B3B" w:rsidRPr="002B6B3B">
        <w:rPr>
          <w:rFonts w:ascii="Times New Roman" w:hAnsi="Times New Roman" w:cs="Times New Roman"/>
          <w:sz w:val="24"/>
          <w:szCs w:val="24"/>
        </w:rPr>
        <w:t>Компетентность - новообр</w:t>
      </w:r>
      <w:r w:rsidR="002B6B3B">
        <w:rPr>
          <w:rFonts w:ascii="Times New Roman" w:hAnsi="Times New Roman" w:cs="Times New Roman"/>
          <w:sz w:val="24"/>
          <w:szCs w:val="24"/>
        </w:rPr>
        <w:t xml:space="preserve">азование субъекта деятельности, </w:t>
      </w:r>
      <w:r w:rsidR="002B6B3B" w:rsidRPr="002B6B3B">
        <w:rPr>
          <w:rFonts w:ascii="Times New Roman" w:hAnsi="Times New Roman" w:cs="Times New Roman"/>
          <w:sz w:val="24"/>
          <w:szCs w:val="24"/>
        </w:rPr>
        <w:t>формирующееся в процессе профессиональной подготовки,</w:t>
      </w:r>
      <w:r w:rsidR="002B6B3B">
        <w:rPr>
          <w:rFonts w:ascii="Times New Roman" w:hAnsi="Times New Roman" w:cs="Times New Roman"/>
          <w:sz w:val="24"/>
          <w:szCs w:val="24"/>
        </w:rPr>
        <w:t xml:space="preserve"> представляющее собой системное </w:t>
      </w:r>
      <w:r w:rsidR="002B6B3B" w:rsidRPr="002B6B3B">
        <w:rPr>
          <w:rFonts w:ascii="Times New Roman" w:hAnsi="Times New Roman" w:cs="Times New Roman"/>
          <w:sz w:val="24"/>
          <w:szCs w:val="24"/>
        </w:rPr>
        <w:t>проявление знаний, умений, способностей и личностных качеств, позволяющее успешно реш</w:t>
      </w:r>
      <w:r w:rsidR="002B6B3B">
        <w:rPr>
          <w:rFonts w:ascii="Times New Roman" w:hAnsi="Times New Roman" w:cs="Times New Roman"/>
          <w:sz w:val="24"/>
          <w:szCs w:val="24"/>
        </w:rPr>
        <w:t xml:space="preserve">ать </w:t>
      </w:r>
      <w:r w:rsidR="002B6B3B" w:rsidRPr="002B6B3B">
        <w:rPr>
          <w:rFonts w:ascii="Times New Roman" w:hAnsi="Times New Roman" w:cs="Times New Roman"/>
          <w:sz w:val="24"/>
          <w:szCs w:val="24"/>
        </w:rPr>
        <w:t>функциональные задачи, составляющие сущность профессиональн</w:t>
      </w:r>
      <w:r w:rsidR="002B6B3B">
        <w:rPr>
          <w:rFonts w:ascii="Times New Roman" w:hAnsi="Times New Roman" w:cs="Times New Roman"/>
          <w:sz w:val="24"/>
          <w:szCs w:val="24"/>
        </w:rPr>
        <w:t>ой деятельности</w:t>
      </w:r>
      <w:r w:rsidR="00C31454">
        <w:rPr>
          <w:rFonts w:ascii="Times New Roman" w:hAnsi="Times New Roman" w:cs="Times New Roman"/>
          <w:sz w:val="24"/>
          <w:szCs w:val="24"/>
        </w:rPr>
        <w:t>.</w:t>
      </w:r>
      <w:r w:rsidR="002B6B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B6B3B">
        <w:rPr>
          <w:rFonts w:ascii="Times New Roman" w:hAnsi="Times New Roman" w:cs="Times New Roman"/>
          <w:sz w:val="24"/>
          <w:szCs w:val="24"/>
        </w:rPr>
        <w:t>Шадриков</w:t>
      </w:r>
      <w:proofErr w:type="spellEnd"/>
      <w:r w:rsidR="00C31454">
        <w:rPr>
          <w:rFonts w:ascii="Times New Roman" w:hAnsi="Times New Roman" w:cs="Times New Roman"/>
          <w:sz w:val="24"/>
          <w:szCs w:val="24"/>
        </w:rPr>
        <w:t xml:space="preserve"> </w:t>
      </w:r>
      <w:r w:rsidR="002B6B3B">
        <w:rPr>
          <w:rFonts w:ascii="Times New Roman" w:hAnsi="Times New Roman" w:cs="Times New Roman"/>
          <w:sz w:val="24"/>
          <w:szCs w:val="24"/>
        </w:rPr>
        <w:t>В.</w:t>
      </w:r>
      <w:r w:rsidR="006972AC">
        <w:rPr>
          <w:rFonts w:ascii="Times New Roman" w:hAnsi="Times New Roman" w:cs="Times New Roman"/>
          <w:sz w:val="24"/>
          <w:szCs w:val="24"/>
        </w:rPr>
        <w:t xml:space="preserve"> Д. </w:t>
      </w:r>
      <w:r w:rsidR="002B6B3B" w:rsidRPr="002B6B3B">
        <w:rPr>
          <w:rFonts w:ascii="Times New Roman" w:hAnsi="Times New Roman" w:cs="Times New Roman"/>
          <w:sz w:val="24"/>
          <w:szCs w:val="24"/>
        </w:rPr>
        <w:t xml:space="preserve">Методика оценки уровня квалификации педагогических </w:t>
      </w:r>
      <w:r w:rsidR="002B6B3B">
        <w:rPr>
          <w:rFonts w:ascii="Times New Roman" w:hAnsi="Times New Roman" w:cs="Times New Roman"/>
          <w:sz w:val="24"/>
          <w:szCs w:val="24"/>
        </w:rPr>
        <w:t xml:space="preserve">работников, 2011). Квалификация </w:t>
      </w:r>
      <w:r w:rsidR="002B6B3B" w:rsidRPr="002B6B3B">
        <w:rPr>
          <w:rFonts w:ascii="Times New Roman" w:hAnsi="Times New Roman" w:cs="Times New Roman"/>
          <w:sz w:val="24"/>
          <w:szCs w:val="24"/>
        </w:rPr>
        <w:t xml:space="preserve"> педагога может быть описана как совокупность шести основн</w:t>
      </w:r>
      <w:r w:rsidR="002B6B3B">
        <w:rPr>
          <w:rFonts w:ascii="Times New Roman" w:hAnsi="Times New Roman" w:cs="Times New Roman"/>
          <w:sz w:val="24"/>
          <w:szCs w:val="24"/>
        </w:rPr>
        <w:t xml:space="preserve">ых </w:t>
      </w:r>
      <w:r w:rsidR="002B6B3B" w:rsidRPr="002B6B3B">
        <w:rPr>
          <w:rFonts w:ascii="Times New Roman" w:hAnsi="Times New Roman" w:cs="Times New Roman"/>
          <w:sz w:val="24"/>
          <w:szCs w:val="24"/>
        </w:rPr>
        <w:t>компетентностей:</w:t>
      </w:r>
    </w:p>
    <w:p w:rsidR="002B6B3B" w:rsidRPr="002B6B3B" w:rsidRDefault="002B6B3B" w:rsidP="002B6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3B">
        <w:rPr>
          <w:rFonts w:ascii="Times New Roman" w:hAnsi="Times New Roman" w:cs="Times New Roman"/>
          <w:sz w:val="24"/>
          <w:szCs w:val="24"/>
        </w:rPr>
        <w:t>1. Компетентность в области личностных качеств.</w:t>
      </w:r>
    </w:p>
    <w:p w:rsidR="002B6B3B" w:rsidRPr="002B6B3B" w:rsidRDefault="002B6B3B" w:rsidP="002B6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3B">
        <w:rPr>
          <w:rFonts w:ascii="Times New Roman" w:hAnsi="Times New Roman" w:cs="Times New Roman"/>
          <w:sz w:val="24"/>
          <w:szCs w:val="24"/>
        </w:rPr>
        <w:t>2. Компетентность в постановке целей и задач педагогической деятельности.</w:t>
      </w:r>
    </w:p>
    <w:p w:rsidR="002B6B3B" w:rsidRPr="002B6B3B" w:rsidRDefault="002B6B3B" w:rsidP="002B6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3B">
        <w:rPr>
          <w:rFonts w:ascii="Times New Roman" w:hAnsi="Times New Roman" w:cs="Times New Roman"/>
          <w:sz w:val="24"/>
          <w:szCs w:val="24"/>
        </w:rPr>
        <w:t>3. Компетентность в мотивировании обучающихся (воспитанников) на осуществление</w:t>
      </w:r>
    </w:p>
    <w:p w:rsidR="002B6B3B" w:rsidRPr="002B6B3B" w:rsidRDefault="002B6B3B" w:rsidP="002B6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3B">
        <w:rPr>
          <w:rFonts w:ascii="Times New Roman" w:hAnsi="Times New Roman" w:cs="Times New Roman"/>
          <w:sz w:val="24"/>
          <w:szCs w:val="24"/>
        </w:rPr>
        <w:t>учебной (воспитательной) деятельности.</w:t>
      </w:r>
    </w:p>
    <w:p w:rsidR="002B6B3B" w:rsidRPr="002B6B3B" w:rsidRDefault="002B6B3B" w:rsidP="002B6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3B">
        <w:rPr>
          <w:rFonts w:ascii="Times New Roman" w:hAnsi="Times New Roman" w:cs="Times New Roman"/>
          <w:sz w:val="24"/>
          <w:szCs w:val="24"/>
        </w:rPr>
        <w:t xml:space="preserve">4. Компетентность в разработке программы деятельности и принятии </w:t>
      </w:r>
      <w:proofErr w:type="gramStart"/>
      <w:r w:rsidRPr="002B6B3B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</w:p>
    <w:p w:rsidR="002B6B3B" w:rsidRPr="002B6B3B" w:rsidRDefault="002B6B3B" w:rsidP="002B6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3B">
        <w:rPr>
          <w:rFonts w:ascii="Times New Roman" w:hAnsi="Times New Roman" w:cs="Times New Roman"/>
          <w:sz w:val="24"/>
          <w:szCs w:val="24"/>
        </w:rPr>
        <w:t>решений.</w:t>
      </w:r>
    </w:p>
    <w:p w:rsidR="002B6B3B" w:rsidRPr="002B6B3B" w:rsidRDefault="002B6B3B" w:rsidP="002B6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3B">
        <w:rPr>
          <w:rFonts w:ascii="Times New Roman" w:hAnsi="Times New Roman" w:cs="Times New Roman"/>
          <w:sz w:val="24"/>
          <w:szCs w:val="24"/>
        </w:rPr>
        <w:t>5. Компетентность в обеспечении информационной основы педагогической деятельности</w:t>
      </w:r>
    </w:p>
    <w:p w:rsidR="002B6B3B" w:rsidRPr="002B6B3B" w:rsidRDefault="002B6B3B" w:rsidP="002B6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3B">
        <w:rPr>
          <w:rFonts w:ascii="Times New Roman" w:hAnsi="Times New Roman" w:cs="Times New Roman"/>
          <w:sz w:val="24"/>
          <w:szCs w:val="24"/>
        </w:rPr>
        <w:t>6. Компетентность в организации педагогической деятельности.</w:t>
      </w:r>
    </w:p>
    <w:p w:rsidR="001A3815" w:rsidRPr="001A3815" w:rsidRDefault="0082752C" w:rsidP="001A3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52C"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r w:rsidR="001A3815" w:rsidRPr="0082752C">
        <w:rPr>
          <w:rFonts w:ascii="Times New Roman" w:hAnsi="Times New Roman" w:cs="Times New Roman"/>
          <w:b/>
          <w:i/>
          <w:sz w:val="24"/>
          <w:szCs w:val="24"/>
          <w:u w:val="single"/>
        </w:rPr>
        <w:t>онятие «мотив»</w:t>
      </w:r>
      <w:r w:rsidR="001A3815" w:rsidRPr="001A3815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асто используют для обозначения </w:t>
      </w:r>
      <w:r w:rsidR="001A3815" w:rsidRPr="001A3815">
        <w:rPr>
          <w:rFonts w:ascii="Times New Roman" w:hAnsi="Times New Roman" w:cs="Times New Roman"/>
          <w:sz w:val="24"/>
          <w:szCs w:val="24"/>
        </w:rPr>
        <w:t xml:space="preserve">таких психологических явлений, как стремление, </w:t>
      </w:r>
      <w:r>
        <w:rPr>
          <w:rFonts w:ascii="Times New Roman" w:hAnsi="Times New Roman" w:cs="Times New Roman"/>
          <w:sz w:val="24"/>
          <w:szCs w:val="24"/>
        </w:rPr>
        <w:t xml:space="preserve">желание, замысел, которые </w:t>
      </w:r>
      <w:r w:rsidR="001A3815" w:rsidRPr="001A3815">
        <w:rPr>
          <w:rFonts w:ascii="Times New Roman" w:hAnsi="Times New Roman" w:cs="Times New Roman"/>
          <w:sz w:val="24"/>
          <w:szCs w:val="24"/>
        </w:rPr>
        <w:t>отражаются в человеке в виде готов</w:t>
      </w:r>
      <w:r>
        <w:rPr>
          <w:rFonts w:ascii="Times New Roman" w:hAnsi="Times New Roman" w:cs="Times New Roman"/>
          <w:sz w:val="24"/>
          <w:szCs w:val="24"/>
        </w:rPr>
        <w:t xml:space="preserve">ности к деятельности, ведущей к </w:t>
      </w:r>
      <w:r w:rsidR="001A3815" w:rsidRPr="001A3815">
        <w:rPr>
          <w:rFonts w:ascii="Times New Roman" w:hAnsi="Times New Roman" w:cs="Times New Roman"/>
          <w:sz w:val="24"/>
          <w:szCs w:val="24"/>
        </w:rPr>
        <w:t>определенной цели или для объяс</w:t>
      </w:r>
      <w:r>
        <w:rPr>
          <w:rFonts w:ascii="Times New Roman" w:hAnsi="Times New Roman" w:cs="Times New Roman"/>
          <w:sz w:val="24"/>
          <w:szCs w:val="24"/>
        </w:rPr>
        <w:t xml:space="preserve">нения индивидуальных различий в </w:t>
      </w:r>
      <w:r w:rsidR="001A3815" w:rsidRPr="001A3815">
        <w:rPr>
          <w:rFonts w:ascii="Times New Roman" w:hAnsi="Times New Roman" w:cs="Times New Roman"/>
          <w:sz w:val="24"/>
          <w:szCs w:val="24"/>
        </w:rPr>
        <w:t>деятельности, осуществляемой в идентичных</w:t>
      </w:r>
      <w:r>
        <w:rPr>
          <w:rFonts w:ascii="Times New Roman" w:hAnsi="Times New Roman" w:cs="Times New Roman"/>
          <w:sz w:val="24"/>
          <w:szCs w:val="24"/>
        </w:rPr>
        <w:t xml:space="preserve">, тождественных условиях. Мотив </w:t>
      </w:r>
      <w:r w:rsidR="001A3815" w:rsidRPr="001A3815">
        <w:rPr>
          <w:rFonts w:ascii="Times New Roman" w:hAnsi="Times New Roman" w:cs="Times New Roman"/>
          <w:sz w:val="24"/>
          <w:szCs w:val="24"/>
        </w:rPr>
        <w:t>– это повод, причина, необходимость действовать, побуждение к чему-либо.</w:t>
      </w:r>
    </w:p>
    <w:p w:rsidR="001A3815" w:rsidRDefault="0082752C" w:rsidP="0082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1A3815" w:rsidRPr="001A3815">
        <w:rPr>
          <w:rFonts w:ascii="Times New Roman" w:hAnsi="Times New Roman" w:cs="Times New Roman"/>
          <w:sz w:val="24"/>
          <w:szCs w:val="24"/>
        </w:rPr>
        <w:t xml:space="preserve">отивация </w:t>
      </w:r>
      <w:r>
        <w:rPr>
          <w:rFonts w:ascii="Times New Roman" w:hAnsi="Times New Roman" w:cs="Times New Roman"/>
          <w:sz w:val="24"/>
          <w:szCs w:val="24"/>
        </w:rPr>
        <w:t xml:space="preserve">– это побуждение к деятельности </w:t>
      </w:r>
      <w:r w:rsidR="001A3815" w:rsidRPr="001A3815">
        <w:rPr>
          <w:rFonts w:ascii="Times New Roman" w:hAnsi="Times New Roman" w:cs="Times New Roman"/>
          <w:sz w:val="24"/>
          <w:szCs w:val="24"/>
        </w:rPr>
        <w:t>совокупностью различных мотивов, создание конкретного состояния личности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752C">
        <w:rPr>
          <w:rFonts w:ascii="Times New Roman" w:hAnsi="Times New Roman" w:cs="Times New Roman"/>
          <w:sz w:val="24"/>
          <w:szCs w:val="24"/>
        </w:rPr>
        <w:t xml:space="preserve">которое определяет, насколько активно и </w:t>
      </w:r>
      <w:r>
        <w:rPr>
          <w:rFonts w:ascii="Times New Roman" w:hAnsi="Times New Roman" w:cs="Times New Roman"/>
          <w:sz w:val="24"/>
          <w:szCs w:val="24"/>
        </w:rPr>
        <w:t xml:space="preserve">с какой направленностью человек </w:t>
      </w:r>
      <w:r w:rsidRPr="0082752C">
        <w:rPr>
          <w:rFonts w:ascii="Times New Roman" w:hAnsi="Times New Roman" w:cs="Times New Roman"/>
          <w:sz w:val="24"/>
          <w:szCs w:val="24"/>
        </w:rPr>
        <w:t>действует в определенной ситуации.</w:t>
      </w:r>
    </w:p>
    <w:p w:rsidR="00677A2A" w:rsidRPr="00796638" w:rsidRDefault="00677A2A" w:rsidP="00677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38">
        <w:rPr>
          <w:rFonts w:ascii="Times New Roman" w:hAnsi="Times New Roman" w:cs="Times New Roman"/>
          <w:sz w:val="24"/>
          <w:szCs w:val="24"/>
        </w:rPr>
        <w:t>Проблема мотивации и мотивов поведения и деятельности — одна из стержневых для всех участников образовательного процесса и становится особо актуальной на современном этапе развития образования.</w:t>
      </w:r>
    </w:p>
    <w:p w:rsidR="00575725" w:rsidRDefault="0082752C" w:rsidP="0082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Особенностями</w:t>
      </w:r>
      <w:r w:rsidRPr="0082752C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отивации личностно</w:t>
      </w:r>
      <w:r w:rsidR="00575725">
        <w:rPr>
          <w:rFonts w:ascii="Times New Roman" w:hAnsi="Times New Roman" w:cs="Times New Roman"/>
          <w:sz w:val="24"/>
          <w:szCs w:val="24"/>
        </w:rPr>
        <w:t xml:space="preserve"> - </w:t>
      </w:r>
      <w:r w:rsidRPr="0082752C">
        <w:rPr>
          <w:rFonts w:ascii="Times New Roman" w:hAnsi="Times New Roman" w:cs="Times New Roman"/>
          <w:sz w:val="24"/>
          <w:szCs w:val="24"/>
        </w:rPr>
        <w:t>профессионального саморазвития учителя с</w:t>
      </w:r>
      <w:r>
        <w:rPr>
          <w:rFonts w:ascii="Times New Roman" w:hAnsi="Times New Roman" w:cs="Times New Roman"/>
          <w:sz w:val="24"/>
          <w:szCs w:val="24"/>
        </w:rPr>
        <w:t xml:space="preserve"> позиций изменений в российском образовании являются:</w:t>
      </w:r>
    </w:p>
    <w:p w:rsidR="0082752C" w:rsidRPr="0082752C" w:rsidRDefault="00C31454" w:rsidP="00C31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2752C" w:rsidRPr="0082752C">
        <w:rPr>
          <w:rFonts w:ascii="Times New Roman" w:hAnsi="Times New Roman" w:cs="Times New Roman"/>
          <w:i/>
          <w:sz w:val="24"/>
          <w:szCs w:val="24"/>
          <w:u w:val="single"/>
        </w:rPr>
        <w:t>поиски личностного смысла педагогической деятельности</w:t>
      </w:r>
      <w:r w:rsidR="0082752C" w:rsidRPr="0082752C">
        <w:rPr>
          <w:rFonts w:ascii="Times New Roman" w:hAnsi="Times New Roman" w:cs="Times New Roman"/>
          <w:sz w:val="24"/>
          <w:szCs w:val="24"/>
        </w:rPr>
        <w:t xml:space="preserve"> пут</w:t>
      </w:r>
      <w:r w:rsidR="0082752C">
        <w:rPr>
          <w:rFonts w:ascii="Cambria Math" w:hAnsi="Cambria Math" w:cs="Cambria Math"/>
          <w:sz w:val="24"/>
          <w:szCs w:val="24"/>
        </w:rPr>
        <w:t>е</w:t>
      </w:r>
      <w:r w:rsidR="0082752C" w:rsidRPr="0082752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52C" w:rsidRPr="0082752C">
        <w:rPr>
          <w:rFonts w:ascii="Times New Roman" w:hAnsi="Times New Roman" w:cs="Times New Roman"/>
          <w:sz w:val="24"/>
          <w:szCs w:val="24"/>
        </w:rPr>
        <w:t>определения доминирующих мотивационных потребностей каждого педагог</w:t>
      </w:r>
      <w:r w:rsidR="0082752C">
        <w:rPr>
          <w:rFonts w:ascii="Times New Roman" w:hAnsi="Times New Roman" w:cs="Times New Roman"/>
          <w:sz w:val="24"/>
          <w:szCs w:val="24"/>
        </w:rPr>
        <w:t>а</w:t>
      </w:r>
      <w:r w:rsidR="001F5173">
        <w:rPr>
          <w:rFonts w:ascii="Times New Roman" w:hAnsi="Times New Roman" w:cs="Times New Roman"/>
          <w:sz w:val="24"/>
          <w:szCs w:val="24"/>
        </w:rPr>
        <w:t xml:space="preserve"> </w:t>
      </w:r>
      <w:r w:rsidR="0082752C">
        <w:rPr>
          <w:rFonts w:ascii="Times New Roman" w:hAnsi="Times New Roman" w:cs="Times New Roman"/>
          <w:sz w:val="24"/>
          <w:szCs w:val="24"/>
        </w:rPr>
        <w:t xml:space="preserve">с </w:t>
      </w:r>
      <w:r w:rsidR="0082752C" w:rsidRPr="0082752C">
        <w:rPr>
          <w:rFonts w:ascii="Times New Roman" w:hAnsi="Times New Roman" w:cs="Times New Roman"/>
          <w:sz w:val="24"/>
          <w:szCs w:val="24"/>
        </w:rPr>
        <w:t>уч</w:t>
      </w:r>
      <w:r w:rsidR="0082752C">
        <w:rPr>
          <w:rFonts w:ascii="Cambria Math" w:hAnsi="Cambria Math" w:cs="Cambria Math"/>
          <w:sz w:val="24"/>
          <w:szCs w:val="24"/>
        </w:rPr>
        <w:t>е</w:t>
      </w:r>
      <w:r w:rsidR="0082752C" w:rsidRPr="0082752C">
        <w:rPr>
          <w:rFonts w:ascii="Times New Roman" w:hAnsi="Times New Roman" w:cs="Times New Roman"/>
          <w:sz w:val="24"/>
          <w:szCs w:val="24"/>
        </w:rPr>
        <w:t>том происходящих изменений в его ли</w:t>
      </w:r>
      <w:r>
        <w:rPr>
          <w:rFonts w:ascii="Times New Roman" w:hAnsi="Times New Roman" w:cs="Times New Roman"/>
          <w:sz w:val="24"/>
          <w:szCs w:val="24"/>
        </w:rPr>
        <w:t>чной жизни,</w:t>
      </w:r>
      <w:r w:rsidR="001F5173">
        <w:rPr>
          <w:rFonts w:ascii="Times New Roman" w:hAnsi="Times New Roman" w:cs="Times New Roman"/>
          <w:sz w:val="24"/>
          <w:szCs w:val="24"/>
        </w:rPr>
        <w:t xml:space="preserve"> путем</w:t>
      </w:r>
      <w:r>
        <w:rPr>
          <w:rFonts w:ascii="Times New Roman" w:hAnsi="Times New Roman" w:cs="Times New Roman"/>
          <w:sz w:val="24"/>
          <w:szCs w:val="24"/>
        </w:rPr>
        <w:t xml:space="preserve"> оказания конкретной а</w:t>
      </w:r>
      <w:r w:rsidR="0082752C" w:rsidRPr="0082752C">
        <w:rPr>
          <w:rFonts w:ascii="Times New Roman" w:hAnsi="Times New Roman" w:cs="Times New Roman"/>
          <w:sz w:val="24"/>
          <w:szCs w:val="24"/>
        </w:rPr>
        <w:t>дресной помощи учителю с уч</w:t>
      </w:r>
      <w:r w:rsidR="0082752C">
        <w:rPr>
          <w:rFonts w:ascii="Cambria Math" w:hAnsi="Cambria Math" w:cs="Cambria Math"/>
          <w:sz w:val="24"/>
          <w:szCs w:val="24"/>
        </w:rPr>
        <w:t>е</w:t>
      </w:r>
      <w:r w:rsidR="0082752C" w:rsidRPr="0082752C">
        <w:rPr>
          <w:rFonts w:ascii="Times New Roman" w:hAnsi="Times New Roman" w:cs="Times New Roman"/>
          <w:sz w:val="24"/>
          <w:szCs w:val="24"/>
        </w:rPr>
        <w:t>том индивидуальных способностей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52C" w:rsidRPr="0082752C">
        <w:rPr>
          <w:rFonts w:ascii="Times New Roman" w:hAnsi="Times New Roman" w:cs="Times New Roman"/>
          <w:sz w:val="24"/>
          <w:szCs w:val="24"/>
        </w:rPr>
        <w:t>профессиональных возможностей,</w:t>
      </w:r>
      <w:r w:rsidR="001F5173">
        <w:rPr>
          <w:rFonts w:ascii="Times New Roman" w:hAnsi="Times New Roman" w:cs="Times New Roman"/>
          <w:sz w:val="24"/>
          <w:szCs w:val="24"/>
        </w:rPr>
        <w:t xml:space="preserve"> </w:t>
      </w:r>
      <w:r w:rsidR="0082752C" w:rsidRPr="0082752C">
        <w:rPr>
          <w:rFonts w:ascii="Times New Roman" w:hAnsi="Times New Roman" w:cs="Times New Roman"/>
          <w:sz w:val="24"/>
          <w:szCs w:val="24"/>
        </w:rPr>
        <w:t xml:space="preserve"> снижения бе</w:t>
      </w:r>
      <w:r w:rsidR="0082752C">
        <w:rPr>
          <w:rFonts w:ascii="Times New Roman" w:hAnsi="Times New Roman" w:cs="Times New Roman"/>
          <w:sz w:val="24"/>
          <w:szCs w:val="24"/>
        </w:rPr>
        <w:t xml:space="preserve">спокойства и тревоги в условиях </w:t>
      </w:r>
      <w:r w:rsidR="0082752C" w:rsidRPr="0082752C">
        <w:rPr>
          <w:rFonts w:ascii="Times New Roman" w:hAnsi="Times New Roman" w:cs="Times New Roman"/>
          <w:sz w:val="24"/>
          <w:szCs w:val="24"/>
        </w:rPr>
        <w:t xml:space="preserve">нестабильности, предоставления реальных </w:t>
      </w:r>
      <w:r w:rsidR="0082752C">
        <w:rPr>
          <w:rFonts w:ascii="Times New Roman" w:hAnsi="Times New Roman" w:cs="Times New Roman"/>
          <w:sz w:val="24"/>
          <w:szCs w:val="24"/>
        </w:rPr>
        <w:t xml:space="preserve">возможностей для удовлетворения </w:t>
      </w:r>
      <w:r w:rsidR="0082752C" w:rsidRPr="0082752C">
        <w:rPr>
          <w:rFonts w:ascii="Times New Roman" w:hAnsi="Times New Roman" w:cs="Times New Roman"/>
          <w:sz w:val="24"/>
          <w:szCs w:val="24"/>
        </w:rPr>
        <w:t>лично значимых мотивов профессиона</w:t>
      </w:r>
      <w:r w:rsidR="0082752C">
        <w:rPr>
          <w:rFonts w:ascii="Times New Roman" w:hAnsi="Times New Roman" w:cs="Times New Roman"/>
          <w:sz w:val="24"/>
          <w:szCs w:val="24"/>
        </w:rPr>
        <w:t xml:space="preserve">льного роста педагога, снижения </w:t>
      </w:r>
      <w:r w:rsidR="0082752C" w:rsidRPr="0082752C">
        <w:rPr>
          <w:rFonts w:ascii="Times New Roman" w:hAnsi="Times New Roman" w:cs="Times New Roman"/>
          <w:sz w:val="24"/>
          <w:szCs w:val="24"/>
        </w:rPr>
        <w:t>беспокойства и тр</w:t>
      </w:r>
      <w:r>
        <w:rPr>
          <w:rFonts w:ascii="Times New Roman" w:hAnsi="Times New Roman" w:cs="Times New Roman"/>
          <w:sz w:val="24"/>
          <w:szCs w:val="24"/>
        </w:rPr>
        <w:t xml:space="preserve">евоги в условиях нестабильности. </w:t>
      </w:r>
    </w:p>
    <w:p w:rsidR="009B2854" w:rsidRDefault="0082752C" w:rsidP="0082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52C">
        <w:rPr>
          <w:rFonts w:ascii="Times New Roman" w:hAnsi="Times New Roman" w:cs="Times New Roman"/>
          <w:sz w:val="24"/>
          <w:szCs w:val="24"/>
        </w:rPr>
        <w:t xml:space="preserve">б) </w:t>
      </w:r>
      <w:r w:rsidRPr="0082752C">
        <w:rPr>
          <w:rFonts w:ascii="Times New Roman" w:hAnsi="Times New Roman" w:cs="Times New Roman"/>
          <w:i/>
          <w:sz w:val="24"/>
          <w:szCs w:val="24"/>
          <w:u w:val="single"/>
        </w:rPr>
        <w:t>использование новых механизмов</w:t>
      </w:r>
      <w:r w:rsidRPr="0082752C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 xml:space="preserve">тивации профессионального роста </w:t>
      </w:r>
      <w:r w:rsidRPr="0082752C">
        <w:rPr>
          <w:rFonts w:ascii="Times New Roman" w:hAnsi="Times New Roman" w:cs="Times New Roman"/>
          <w:sz w:val="24"/>
          <w:szCs w:val="24"/>
        </w:rPr>
        <w:t>педагогов пут</w:t>
      </w:r>
      <w:r>
        <w:rPr>
          <w:rFonts w:ascii="Cambria Math" w:hAnsi="Cambria Math" w:cs="Cambria Math"/>
          <w:sz w:val="24"/>
          <w:szCs w:val="24"/>
        </w:rPr>
        <w:t>е</w:t>
      </w:r>
      <w:r w:rsidRPr="0082752C">
        <w:rPr>
          <w:rFonts w:ascii="Times New Roman" w:hAnsi="Times New Roman" w:cs="Times New Roman"/>
          <w:sz w:val="24"/>
          <w:szCs w:val="24"/>
        </w:rPr>
        <w:t>м оценки эффективности действующей системы мотивации</w:t>
      </w:r>
      <w:r w:rsidR="00C31454">
        <w:rPr>
          <w:rFonts w:ascii="Times New Roman" w:hAnsi="Times New Roman" w:cs="Times New Roman"/>
          <w:sz w:val="24"/>
          <w:szCs w:val="24"/>
        </w:rPr>
        <w:t xml:space="preserve"> </w:t>
      </w:r>
      <w:r w:rsidRPr="0082752C">
        <w:rPr>
          <w:rFonts w:ascii="Times New Roman" w:hAnsi="Times New Roman" w:cs="Times New Roman"/>
          <w:sz w:val="24"/>
          <w:szCs w:val="24"/>
        </w:rPr>
        <w:t>труда педагогов, совершенствования сист</w:t>
      </w:r>
      <w:r>
        <w:rPr>
          <w:rFonts w:ascii="Times New Roman" w:hAnsi="Times New Roman" w:cs="Times New Roman"/>
          <w:sz w:val="24"/>
          <w:szCs w:val="24"/>
        </w:rPr>
        <w:t xml:space="preserve">емы стимулирования саморазвития </w:t>
      </w:r>
      <w:r w:rsidRPr="0082752C">
        <w:rPr>
          <w:rFonts w:ascii="Times New Roman" w:hAnsi="Times New Roman" w:cs="Times New Roman"/>
          <w:sz w:val="24"/>
          <w:szCs w:val="24"/>
        </w:rPr>
        <w:t>педагогов, создания мотивационной сре</w:t>
      </w:r>
      <w:r w:rsidR="009B2854">
        <w:rPr>
          <w:rFonts w:ascii="Times New Roman" w:hAnsi="Times New Roman" w:cs="Times New Roman"/>
          <w:sz w:val="24"/>
          <w:szCs w:val="24"/>
        </w:rPr>
        <w:t>ды в образовательной организации</w:t>
      </w:r>
      <w:r w:rsidR="00777E9A">
        <w:rPr>
          <w:rFonts w:ascii="Times New Roman" w:hAnsi="Times New Roman" w:cs="Times New Roman"/>
          <w:sz w:val="24"/>
          <w:szCs w:val="24"/>
        </w:rPr>
        <w:t>.</w:t>
      </w:r>
    </w:p>
    <w:p w:rsidR="00F46602" w:rsidRDefault="00902555" w:rsidP="00C07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777E9A" w:rsidRPr="00902555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proofErr w:type="gramEnd"/>
      <w:r w:rsidR="00777E9A" w:rsidRPr="00902555">
        <w:rPr>
          <w:rFonts w:ascii="Times New Roman" w:hAnsi="Times New Roman" w:cs="Times New Roman"/>
          <w:i/>
          <w:sz w:val="24"/>
          <w:szCs w:val="24"/>
          <w:u w:val="single"/>
        </w:rPr>
        <w:t>зменение позиции руководителя</w:t>
      </w:r>
      <w:r w:rsidR="00777E9A" w:rsidRPr="00777E9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мотивации саморазвития учителей </w:t>
      </w:r>
      <w:r w:rsidR="00777E9A" w:rsidRPr="00777E9A">
        <w:rPr>
          <w:rFonts w:ascii="Times New Roman" w:hAnsi="Times New Roman" w:cs="Times New Roman"/>
          <w:sz w:val="24"/>
          <w:szCs w:val="24"/>
        </w:rPr>
        <w:t>пут</w:t>
      </w:r>
      <w:r>
        <w:rPr>
          <w:rFonts w:ascii="Cambria Math" w:hAnsi="Cambria Math" w:cs="Cambria Math"/>
          <w:sz w:val="24"/>
          <w:szCs w:val="24"/>
        </w:rPr>
        <w:t>е</w:t>
      </w:r>
      <w:r w:rsidR="00777E9A" w:rsidRPr="00777E9A">
        <w:rPr>
          <w:rFonts w:ascii="Times New Roman" w:hAnsi="Times New Roman" w:cs="Times New Roman"/>
          <w:sz w:val="24"/>
          <w:szCs w:val="24"/>
        </w:rPr>
        <w:t>м личного положительного примера в личностном и профессиональном</w:t>
      </w:r>
      <w:r w:rsidR="00C31454">
        <w:rPr>
          <w:rFonts w:ascii="Times New Roman" w:hAnsi="Times New Roman" w:cs="Times New Roman"/>
          <w:sz w:val="24"/>
          <w:szCs w:val="24"/>
        </w:rPr>
        <w:t xml:space="preserve"> </w:t>
      </w:r>
      <w:r w:rsidR="00777E9A" w:rsidRPr="00777E9A">
        <w:rPr>
          <w:rFonts w:ascii="Times New Roman" w:hAnsi="Times New Roman" w:cs="Times New Roman"/>
          <w:sz w:val="24"/>
          <w:szCs w:val="24"/>
        </w:rPr>
        <w:t>саморазвитии, отказа от стереотипо</w:t>
      </w:r>
      <w:r>
        <w:rPr>
          <w:rFonts w:ascii="Times New Roman" w:hAnsi="Times New Roman" w:cs="Times New Roman"/>
          <w:sz w:val="24"/>
          <w:szCs w:val="24"/>
        </w:rPr>
        <w:t xml:space="preserve">в управления и овладения новыми </w:t>
      </w:r>
      <w:r w:rsidR="00777E9A" w:rsidRPr="00777E9A">
        <w:rPr>
          <w:rFonts w:ascii="Times New Roman" w:hAnsi="Times New Roman" w:cs="Times New Roman"/>
          <w:sz w:val="24"/>
          <w:szCs w:val="24"/>
        </w:rPr>
        <w:t>средствами мотивации, выявления ис</w:t>
      </w:r>
      <w:r>
        <w:rPr>
          <w:rFonts w:ascii="Times New Roman" w:hAnsi="Times New Roman" w:cs="Times New Roman"/>
          <w:sz w:val="24"/>
          <w:szCs w:val="24"/>
        </w:rPr>
        <w:t xml:space="preserve">точников сопротивления педагога </w:t>
      </w:r>
      <w:r w:rsidR="00777E9A" w:rsidRPr="00777E9A">
        <w:rPr>
          <w:rFonts w:ascii="Times New Roman" w:hAnsi="Times New Roman" w:cs="Times New Roman"/>
          <w:sz w:val="24"/>
          <w:szCs w:val="24"/>
        </w:rPr>
        <w:t xml:space="preserve">изменениям, минимизации рисков введения </w:t>
      </w:r>
      <w:r>
        <w:rPr>
          <w:rFonts w:ascii="Times New Roman" w:hAnsi="Times New Roman" w:cs="Times New Roman"/>
          <w:sz w:val="24"/>
          <w:szCs w:val="24"/>
        </w:rPr>
        <w:t xml:space="preserve">необоснованных инноваций, учета </w:t>
      </w:r>
      <w:r w:rsidR="00777E9A" w:rsidRPr="00777E9A">
        <w:rPr>
          <w:rFonts w:ascii="Times New Roman" w:hAnsi="Times New Roman" w:cs="Times New Roman"/>
          <w:sz w:val="24"/>
          <w:szCs w:val="24"/>
        </w:rPr>
        <w:t>особенностей влияния изменений на</w:t>
      </w:r>
      <w:r>
        <w:rPr>
          <w:rFonts w:ascii="Times New Roman" w:hAnsi="Times New Roman" w:cs="Times New Roman"/>
          <w:sz w:val="24"/>
          <w:szCs w:val="24"/>
        </w:rPr>
        <w:t xml:space="preserve"> мотивы деятельности педагогов, </w:t>
      </w:r>
      <w:r w:rsidR="00777E9A" w:rsidRPr="00777E9A">
        <w:rPr>
          <w:rFonts w:ascii="Times New Roman" w:hAnsi="Times New Roman" w:cs="Times New Roman"/>
          <w:sz w:val="24"/>
          <w:szCs w:val="24"/>
        </w:rPr>
        <w:t>акцентирования мотивации педа</w:t>
      </w:r>
      <w:r>
        <w:rPr>
          <w:rFonts w:ascii="Times New Roman" w:hAnsi="Times New Roman" w:cs="Times New Roman"/>
          <w:sz w:val="24"/>
          <w:szCs w:val="24"/>
        </w:rPr>
        <w:t xml:space="preserve">гога на профессиональный успех, </w:t>
      </w:r>
      <w:r w:rsidR="00777E9A" w:rsidRPr="00777E9A">
        <w:rPr>
          <w:rFonts w:ascii="Times New Roman" w:hAnsi="Times New Roman" w:cs="Times New Roman"/>
          <w:sz w:val="24"/>
          <w:szCs w:val="24"/>
        </w:rPr>
        <w:t>позиционирования личных и профессиональных достижений учителей.</w:t>
      </w:r>
    </w:p>
    <w:p w:rsidR="0059133F" w:rsidRDefault="00C074F3" w:rsidP="0063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9133F" w:rsidRPr="0059133F">
        <w:rPr>
          <w:rFonts w:ascii="Times New Roman" w:hAnsi="Times New Roman" w:cs="Times New Roman"/>
          <w:sz w:val="24"/>
          <w:szCs w:val="24"/>
        </w:rPr>
        <w:t xml:space="preserve">ожно выделить те мотивы, к формированию и развитию которых нужно стремиться: </w:t>
      </w:r>
      <w:r w:rsidR="00F139A0">
        <w:rPr>
          <w:rFonts w:ascii="Times New Roman" w:hAnsi="Times New Roman" w:cs="Times New Roman"/>
          <w:sz w:val="24"/>
          <w:szCs w:val="24"/>
        </w:rPr>
        <w:t xml:space="preserve">внешние - </w:t>
      </w:r>
      <w:r w:rsidR="0059133F" w:rsidRPr="0059133F">
        <w:rPr>
          <w:rFonts w:ascii="Times New Roman" w:hAnsi="Times New Roman" w:cs="Times New Roman"/>
          <w:sz w:val="24"/>
          <w:szCs w:val="24"/>
        </w:rPr>
        <w:t xml:space="preserve">познавательные и социальные на высшем уровне, внутренние </w:t>
      </w:r>
      <w:r w:rsidR="00F139A0">
        <w:rPr>
          <w:rFonts w:ascii="Times New Roman" w:hAnsi="Times New Roman" w:cs="Times New Roman"/>
          <w:sz w:val="24"/>
          <w:szCs w:val="24"/>
        </w:rPr>
        <w:t>-</w:t>
      </w:r>
      <w:r w:rsidR="0059133F" w:rsidRPr="0059133F">
        <w:rPr>
          <w:rFonts w:ascii="Times New Roman" w:hAnsi="Times New Roman" w:cs="Times New Roman"/>
          <w:sz w:val="24"/>
          <w:szCs w:val="24"/>
        </w:rPr>
        <w:t xml:space="preserve"> мотивы, направленные на достижение успеха. Это та совокупность мотивов, которая определяет высокий уровень развития мотивации </w:t>
      </w:r>
      <w:r w:rsidR="00F139A0">
        <w:rPr>
          <w:rFonts w:ascii="Times New Roman" w:hAnsi="Times New Roman" w:cs="Times New Roman"/>
          <w:sz w:val="24"/>
          <w:szCs w:val="24"/>
        </w:rPr>
        <w:t>педагог</w:t>
      </w:r>
      <w:r w:rsidR="0059133F" w:rsidRPr="0059133F">
        <w:rPr>
          <w:rFonts w:ascii="Times New Roman" w:hAnsi="Times New Roman" w:cs="Times New Roman"/>
          <w:sz w:val="24"/>
          <w:szCs w:val="24"/>
        </w:rPr>
        <w:t>ов. Или “универсальная молекула высокой мотивации”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133F" w:rsidRDefault="0059133F" w:rsidP="0063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9A0" w:rsidRPr="002D4D05" w:rsidRDefault="00F139A0" w:rsidP="00F139A0">
      <w:pPr>
        <w:spacing w:after="135" w:line="300" w:lineRule="atLeast"/>
        <w:ind w:firstLine="709"/>
        <w:jc w:val="both"/>
        <w:rPr>
          <w:rFonts w:eastAsia="Times New Roman"/>
          <w:b/>
          <w:bCs/>
          <w:color w:val="333333"/>
          <w:shd w:val="clear" w:color="auto" w:fill="FFFFFF"/>
          <w:lang w:eastAsia="ru-RU"/>
        </w:rPr>
      </w:pPr>
      <w:r>
        <w:rPr>
          <w:rFonts w:eastAsia="Times New Roman"/>
          <w:b/>
          <w:noProof/>
          <w:color w:val="333333"/>
          <w:shd w:val="clear" w:color="auto" w:fill="FFFFFF"/>
          <w:lang w:eastAsia="ru-RU"/>
        </w:rPr>
        <w:drawing>
          <wp:inline distT="0" distB="0" distL="0" distR="0">
            <wp:extent cx="4953000" cy="3333750"/>
            <wp:effectExtent l="0" t="0" r="0" b="0"/>
            <wp:docPr id="1" name="Рисунок 6" descr="http://festival.1september.ru/articles/583615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festival.1september.ru/articles/583615/img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9A0" w:rsidRDefault="00F139A0" w:rsidP="0063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33F" w:rsidRPr="007D6D22" w:rsidRDefault="0059133F" w:rsidP="00635A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22">
        <w:rPr>
          <w:rFonts w:ascii="Times New Roman" w:hAnsi="Times New Roman" w:cs="Times New Roman"/>
          <w:b/>
          <w:sz w:val="24"/>
          <w:szCs w:val="24"/>
        </w:rPr>
        <w:t>Механизмы реализации: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59133F" w:rsidRPr="0059133F" w:rsidTr="00C074F3">
        <w:tc>
          <w:tcPr>
            <w:tcW w:w="9638" w:type="dxa"/>
            <w:shd w:val="clear" w:color="auto" w:fill="FFFFFF"/>
            <w:vAlign w:val="center"/>
          </w:tcPr>
          <w:tbl>
            <w:tblPr>
              <w:tblStyle w:val="aa"/>
              <w:tblW w:w="9351" w:type="dxa"/>
              <w:tblLayout w:type="fixed"/>
              <w:tblLook w:val="0000" w:firstRow="0" w:lastRow="0" w:firstColumn="0" w:lastColumn="0" w:noHBand="0" w:noVBand="0"/>
            </w:tblPr>
            <w:tblGrid>
              <w:gridCol w:w="2405"/>
              <w:gridCol w:w="6946"/>
            </w:tblGrid>
            <w:tr w:rsidR="0059133F" w:rsidRPr="0059133F" w:rsidTr="009C0BB6">
              <w:tc>
                <w:tcPr>
                  <w:tcW w:w="2405" w:type="dxa"/>
                </w:tcPr>
                <w:p w:rsidR="0059133F" w:rsidRPr="0059133F" w:rsidRDefault="0059133F" w:rsidP="00575725">
                  <w:pPr>
                    <w:pStyle w:val="a9"/>
                    <w:spacing w:before="120" w:after="120"/>
                    <w:ind w:left="60" w:right="60"/>
                    <w:jc w:val="center"/>
                    <w:rPr>
                      <w:rStyle w:val="a8"/>
                      <w:rFonts w:cs="Times New Roman"/>
                      <w:color w:val="000000"/>
                    </w:rPr>
                  </w:pPr>
                  <w:r w:rsidRPr="0059133F">
                    <w:rPr>
                      <w:rStyle w:val="a8"/>
                      <w:rFonts w:cs="Times New Roman"/>
                      <w:color w:val="000000"/>
                    </w:rPr>
                    <w:t>Мотивы</w:t>
                  </w:r>
                </w:p>
              </w:tc>
              <w:tc>
                <w:tcPr>
                  <w:tcW w:w="6946" w:type="dxa"/>
                </w:tcPr>
                <w:p w:rsidR="0059133F" w:rsidRPr="0059133F" w:rsidRDefault="0059133F" w:rsidP="00575725">
                  <w:pPr>
                    <w:pStyle w:val="a9"/>
                    <w:spacing w:before="120" w:after="120"/>
                    <w:ind w:left="60" w:right="60"/>
                    <w:jc w:val="center"/>
                    <w:rPr>
                      <w:rFonts w:cs="Times New Roman"/>
                    </w:rPr>
                  </w:pPr>
                  <w:r w:rsidRPr="0059133F">
                    <w:rPr>
                      <w:rStyle w:val="a8"/>
                      <w:rFonts w:cs="Times New Roman"/>
                      <w:color w:val="000000"/>
                    </w:rPr>
                    <w:t>Механизмы</w:t>
                  </w:r>
                </w:p>
              </w:tc>
            </w:tr>
            <w:tr w:rsidR="0059133F" w:rsidRPr="0059133F" w:rsidTr="009C0BB6">
              <w:tc>
                <w:tcPr>
                  <w:tcW w:w="2405" w:type="dxa"/>
                </w:tcPr>
                <w:p w:rsidR="0059133F" w:rsidRPr="0059133F" w:rsidRDefault="0059133F" w:rsidP="006972AC">
                  <w:pPr>
                    <w:pStyle w:val="a9"/>
                    <w:ind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1.Мотивы</w:t>
                  </w:r>
                  <w:r w:rsidR="00106EBF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b/>
                      <w:color w:val="000000"/>
                    </w:rPr>
                    <w:t>самостоятельности</w:t>
                  </w:r>
                </w:p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Потребность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в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доверии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руководства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в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самостоятельном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принятии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решений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и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др.</w:t>
                  </w:r>
                </w:p>
              </w:tc>
              <w:tc>
                <w:tcPr>
                  <w:tcW w:w="6946" w:type="dxa"/>
                </w:tcPr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1.1.Повышение</w:t>
                  </w:r>
                  <w:r w:rsidR="00E902DD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самостоятел</w:t>
                  </w:r>
                  <w:r>
                    <w:rPr>
                      <w:rFonts w:cs="Times New Roman"/>
                      <w:color w:val="000000"/>
                    </w:rPr>
                    <w:t xml:space="preserve">ьности, возможность работать по </w:t>
                  </w:r>
                  <w:r w:rsidRPr="0059133F">
                    <w:rPr>
                      <w:rFonts w:cs="Times New Roman"/>
                      <w:color w:val="000000"/>
                    </w:rPr>
                    <w:t>интересующей</w:t>
                  </w:r>
                  <w:r w:rsidR="00E902DD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программе,</w:t>
                  </w:r>
                  <w:r w:rsidR="00E902DD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выбирать</w:t>
                  </w:r>
                  <w:r w:rsidR="00E902DD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или</w:t>
                  </w:r>
                  <w:r w:rsidR="00E902DD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создавать</w:t>
                  </w:r>
                  <w:r w:rsidR="00E902DD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авторскую</w:t>
                  </w:r>
                  <w:r w:rsidR="00E902DD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программу</w:t>
                  </w:r>
                  <w:r w:rsidR="00E902DD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элективного</w:t>
                  </w:r>
                  <w:r w:rsidR="00E902DD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курса,</w:t>
                  </w:r>
                  <w:r w:rsidR="00E902DD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внеурочной</w:t>
                  </w:r>
                  <w:r w:rsidR="00C3145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деятельности.</w:t>
                  </w:r>
                </w:p>
                <w:p w:rsidR="0059133F" w:rsidRPr="0059133F" w:rsidRDefault="00C31454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</w:rPr>
                    <w:t>1.2.</w:t>
                  </w:r>
                  <w:r w:rsidR="0059133F">
                    <w:rPr>
                      <w:rFonts w:cs="Times New Roman"/>
                      <w:color w:val="000000"/>
                    </w:rPr>
                    <w:t xml:space="preserve">Перевод на </w:t>
                  </w:r>
                  <w:r w:rsidR="0059133F" w:rsidRPr="0059133F">
                    <w:rPr>
                      <w:rFonts w:cs="Times New Roman"/>
                      <w:color w:val="000000"/>
                    </w:rPr>
                    <w:t>самоконтроль,</w:t>
                  </w:r>
                  <w:r w:rsidR="00E902DD">
                    <w:rPr>
                      <w:rFonts w:cs="Times New Roman"/>
                      <w:color w:val="000000"/>
                    </w:rPr>
                    <w:t xml:space="preserve"> </w:t>
                  </w:r>
                  <w:r w:rsidR="0059133F" w:rsidRPr="0059133F">
                    <w:rPr>
                      <w:rFonts w:cs="Times New Roman"/>
                      <w:color w:val="000000"/>
                    </w:rPr>
                    <w:t>предоставление</w:t>
                  </w:r>
                  <w:r>
                    <w:rPr>
                      <w:rFonts w:cs="Times New Roman"/>
                      <w:color w:val="000000"/>
                    </w:rPr>
                    <w:t xml:space="preserve"> </w:t>
                  </w:r>
                  <w:r w:rsidR="0059133F" w:rsidRPr="0059133F">
                    <w:rPr>
                      <w:rFonts w:cs="Times New Roman"/>
                      <w:color w:val="000000"/>
                    </w:rPr>
                    <w:t>большей</w:t>
                  </w:r>
                  <w:r>
                    <w:rPr>
                      <w:rFonts w:cs="Times New Roman"/>
                      <w:color w:val="000000"/>
                    </w:rPr>
                    <w:t xml:space="preserve"> </w:t>
                  </w:r>
                  <w:r w:rsidR="0059133F" w:rsidRPr="0059133F">
                    <w:rPr>
                      <w:rFonts w:cs="Times New Roman"/>
                      <w:color w:val="000000"/>
                    </w:rPr>
                    <w:t>самостоятельности</w:t>
                  </w:r>
                  <w:r>
                    <w:rPr>
                      <w:rFonts w:cs="Times New Roman"/>
                      <w:color w:val="000000"/>
                    </w:rPr>
                    <w:t xml:space="preserve"> </w:t>
                  </w:r>
                  <w:r w:rsidR="0059133F" w:rsidRPr="0059133F">
                    <w:rPr>
                      <w:rFonts w:cs="Times New Roman"/>
                      <w:color w:val="000000"/>
                    </w:rPr>
                    <w:t>в</w:t>
                  </w:r>
                  <w:r>
                    <w:rPr>
                      <w:rFonts w:cs="Times New Roman"/>
                      <w:color w:val="000000"/>
                    </w:rPr>
                    <w:t xml:space="preserve"> </w:t>
                  </w:r>
                  <w:r w:rsidR="0059133F" w:rsidRPr="0059133F">
                    <w:rPr>
                      <w:rFonts w:cs="Times New Roman"/>
                      <w:color w:val="000000"/>
                    </w:rPr>
                    <w:t>действиях.</w:t>
                  </w:r>
                </w:p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1.3.Предоставление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дополнительных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полномочий.</w:t>
                  </w:r>
                </w:p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1.4.Поручение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желающим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более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сложных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и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ответственных,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чем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другим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педагогам,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заданий</w:t>
                  </w:r>
                </w:p>
              </w:tc>
            </w:tr>
            <w:tr w:rsidR="0059133F" w:rsidRPr="0059133F" w:rsidTr="009C0BB6">
              <w:tc>
                <w:tcPr>
                  <w:tcW w:w="2405" w:type="dxa"/>
                </w:tcPr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2.Мотивы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реализации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себя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в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творческой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профессиональной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деятельности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личности.</w:t>
                  </w:r>
                </w:p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Потребность</w:t>
                  </w:r>
                  <w:r w:rsidR="00C3145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в</w:t>
                  </w:r>
                  <w:r w:rsidR="00C3145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признании</w:t>
                  </w:r>
                  <w:r w:rsidR="00C3145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6C4F3B">
                    <w:rPr>
                      <w:rFonts w:cs="Times New Roman"/>
                      <w:b/>
                      <w:color w:val="000000"/>
                    </w:rPr>
                    <w:t>уникальности</w:t>
                  </w:r>
                  <w:r w:rsidRPr="0059133F">
                    <w:rPr>
                      <w:rFonts w:cs="Times New Roman"/>
                      <w:color w:val="000000"/>
                    </w:rPr>
                    <w:t>,</w:t>
                  </w:r>
                  <w:r w:rsidR="00C3145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уникального</w:t>
                  </w:r>
                  <w:r w:rsidR="00C3145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вклада</w:t>
                  </w:r>
                  <w:r w:rsidR="00C3145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в</w:t>
                  </w:r>
                  <w:r w:rsidR="00C3145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труд</w:t>
                  </w:r>
                  <w:r w:rsidR="00C3145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и</w:t>
                  </w:r>
                  <w:r w:rsidR="00C3145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др.</w:t>
                  </w:r>
                </w:p>
              </w:tc>
              <w:tc>
                <w:tcPr>
                  <w:tcW w:w="6946" w:type="dxa"/>
                </w:tcPr>
                <w:p w:rsidR="0059133F" w:rsidRPr="0059133F" w:rsidRDefault="0059133F" w:rsidP="00B40E9D">
                  <w:pPr>
                    <w:pStyle w:val="a9"/>
                    <w:ind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2.1.</w:t>
                  </w:r>
                  <w:r w:rsidR="00E4170A">
                    <w:rPr>
                      <w:rFonts w:cs="Times New Roman"/>
                      <w:color w:val="000000"/>
                    </w:rPr>
                    <w:t>Проведен</w:t>
                  </w:r>
                  <w:r w:rsidRPr="0059133F">
                    <w:rPr>
                      <w:rFonts w:cs="Times New Roman"/>
                      <w:color w:val="000000"/>
                    </w:rPr>
                    <w:t>ие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мастер-класса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для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учителей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="00E4170A">
                    <w:rPr>
                      <w:rFonts w:cs="Times New Roman"/>
                      <w:color w:val="000000"/>
                    </w:rPr>
                    <w:t>район</w:t>
                  </w:r>
                  <w:r w:rsidRPr="0059133F">
                    <w:rPr>
                      <w:rFonts w:cs="Times New Roman"/>
                      <w:color w:val="000000"/>
                    </w:rPr>
                    <w:t>а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или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города.</w:t>
                  </w:r>
                </w:p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2.2.Содействие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="006C4F3B">
                    <w:rPr>
                      <w:rFonts w:cs="Times New Roman"/>
                      <w:color w:val="000000"/>
                    </w:rPr>
                    <w:t xml:space="preserve">и помощь </w:t>
                  </w:r>
                  <w:r w:rsidRPr="0059133F">
                    <w:rPr>
                      <w:rFonts w:cs="Times New Roman"/>
                      <w:color w:val="000000"/>
                    </w:rPr>
                    <w:t>в</w:t>
                  </w:r>
                  <w:r w:rsidR="00C31454">
                    <w:rPr>
                      <w:rFonts w:cs="Times New Roman"/>
                      <w:color w:val="000000"/>
                    </w:rPr>
                    <w:t xml:space="preserve"> </w:t>
                  </w:r>
                  <w:r w:rsidR="006C4F3B">
                    <w:rPr>
                      <w:rFonts w:cs="Times New Roman"/>
                      <w:color w:val="000000"/>
                    </w:rPr>
                    <w:t>участии и реализации</w:t>
                  </w:r>
                  <w:r w:rsidR="00C3145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интересующего</w:t>
                  </w:r>
                  <w:r w:rsidR="00C3145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учителя</w:t>
                  </w:r>
                  <w:r w:rsidR="00C3145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проекта.</w:t>
                  </w:r>
                </w:p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2.3.Содействие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в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разработке,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утверждении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и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распространении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авторской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программы.</w:t>
                  </w:r>
                </w:p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2.4.Включение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в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резерв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руководящих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кадров.</w:t>
                  </w:r>
                </w:p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2.5.Организация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внутришкольных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конкурсов,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направление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на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="006C4F3B">
                    <w:rPr>
                      <w:rFonts w:cs="Times New Roman"/>
                      <w:color w:val="000000"/>
                    </w:rPr>
                    <w:t>внешн</w:t>
                  </w:r>
                  <w:r w:rsidRPr="0059133F">
                    <w:rPr>
                      <w:rFonts w:cs="Times New Roman"/>
                      <w:color w:val="000000"/>
                    </w:rPr>
                    <w:t>ие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конкурсы.</w:t>
                  </w:r>
                </w:p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2.6.Рекомендация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на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присвоение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званий.</w:t>
                  </w:r>
                </w:p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2.7.Благодарственные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письма,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грамоты,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устные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благодарности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и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похвала</w:t>
                  </w:r>
                </w:p>
              </w:tc>
            </w:tr>
            <w:tr w:rsidR="0059133F" w:rsidRPr="0059133F" w:rsidTr="009C0BB6">
              <w:tc>
                <w:tcPr>
                  <w:tcW w:w="2405" w:type="dxa"/>
                </w:tcPr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3.Мотивы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личного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развития,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E4170A">
                    <w:rPr>
                      <w:rFonts w:cs="Times New Roman"/>
                      <w:b/>
                      <w:color w:val="000000"/>
                    </w:rPr>
                    <w:t>самореализации</w:t>
                  </w:r>
                  <w:r w:rsidRPr="0059133F">
                    <w:rPr>
                      <w:rFonts w:cs="Times New Roman"/>
                      <w:color w:val="000000"/>
                    </w:rPr>
                    <w:t>,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приобретение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новой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информации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и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др.</w:t>
                  </w:r>
                </w:p>
              </w:tc>
              <w:tc>
                <w:tcPr>
                  <w:tcW w:w="6946" w:type="dxa"/>
                </w:tcPr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3.1.Предоставление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возможности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регулярно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повышать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квалификацию,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направление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на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курсы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по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перспективным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направлениям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педагогической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деятельности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или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стажировку.</w:t>
                  </w:r>
                </w:p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3.2.Предоставление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времени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на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методическую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работу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(работа</w:t>
                  </w:r>
                  <w:r w:rsidR="00C3145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на</w:t>
                  </w:r>
                  <w:r w:rsidR="00C3145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дому).</w:t>
                  </w:r>
                </w:p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3.3.</w:t>
                  </w:r>
                  <w:r w:rsidR="006C4F3B">
                    <w:rPr>
                      <w:rFonts w:cs="Times New Roman"/>
                      <w:color w:val="000000"/>
                    </w:rPr>
                    <w:t>Творческая поддержка коллег</w:t>
                  </w:r>
                  <w:r w:rsidRPr="0059133F">
                    <w:rPr>
                      <w:rFonts w:cs="Times New Roman"/>
                      <w:color w:val="000000"/>
                    </w:rPr>
                    <w:t>.</w:t>
                  </w:r>
                </w:p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3.4.Дополнительные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дни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к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отпуску.</w:t>
                  </w:r>
                </w:p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3.5.Оплата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научно-методической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литературы.</w:t>
                  </w:r>
                </w:p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3.6.Содействие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в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переподготовке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по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интересующей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учителя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и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руководителя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школы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специальности.</w:t>
                  </w:r>
                </w:p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3.7.Привлечение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к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участию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в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инновационной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деятельности.</w:t>
                  </w:r>
                </w:p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3.8.Поощрение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инициатив,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самостоятельности,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организация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внутришкольных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конкурсов.</w:t>
                  </w:r>
                </w:p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3.9.Включение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в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коллективную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деятельность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(в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составе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творческих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проблемных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групп,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команд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разработчиков</w:t>
                  </w:r>
                  <w:r w:rsidR="00C41F91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проектов)</w:t>
                  </w:r>
                </w:p>
              </w:tc>
            </w:tr>
            <w:tr w:rsidR="0059133F" w:rsidRPr="0059133F" w:rsidTr="009C0BB6">
              <w:tc>
                <w:tcPr>
                  <w:tcW w:w="2405" w:type="dxa"/>
                </w:tcPr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4.Мотивы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признания,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самоуважения,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самоутверждения,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6C4F3B">
                    <w:rPr>
                      <w:rFonts w:cs="Times New Roman"/>
                      <w:b/>
                      <w:color w:val="000000"/>
                    </w:rPr>
                    <w:t>достижения социального</w:t>
                  </w:r>
                  <w:r w:rsidR="00C31454">
                    <w:rPr>
                      <w:rFonts w:cs="Times New Roman"/>
                      <w:b/>
                      <w:color w:val="000000"/>
                    </w:rPr>
                    <w:t xml:space="preserve"> </w:t>
                  </w:r>
                  <w:r w:rsidRPr="006C4F3B">
                    <w:rPr>
                      <w:rFonts w:cs="Times New Roman"/>
                      <w:b/>
                      <w:color w:val="000000"/>
                    </w:rPr>
                    <w:t>успеха</w:t>
                  </w:r>
                </w:p>
              </w:tc>
              <w:tc>
                <w:tcPr>
                  <w:tcW w:w="6946" w:type="dxa"/>
                </w:tcPr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4.1.Предоставление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возможности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распространения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опыта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работы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через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проблемные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конференции,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педагогические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чтения,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семинары.</w:t>
                  </w:r>
                </w:p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4.2.Организация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обобщения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опыта,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содействие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в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подготовке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собственных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публикаций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и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пособи</w:t>
                  </w:r>
                  <w:r w:rsidR="00B40E9D">
                    <w:rPr>
                      <w:rFonts w:cs="Times New Roman"/>
                      <w:color w:val="000000"/>
                    </w:rPr>
                    <w:t>й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в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печати.</w:t>
                  </w:r>
                </w:p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4.3.Представительство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от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школы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на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ответственных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мероприятиях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="00B40E9D">
                    <w:rPr>
                      <w:rFonts w:cs="Times New Roman"/>
                      <w:color w:val="000000"/>
                    </w:rPr>
                    <w:t xml:space="preserve">регионального </w:t>
                  </w:r>
                  <w:r w:rsidRPr="0059133F">
                    <w:rPr>
                      <w:rFonts w:cs="Times New Roman"/>
                      <w:color w:val="000000"/>
                    </w:rPr>
                    <w:t>значения.</w:t>
                  </w:r>
                </w:p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4.4.Привлечение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к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руководству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структурными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подразделениями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методической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службы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школы,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привлечение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к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управленческой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деятельности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в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составе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различных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советов,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комиссий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и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т.</w:t>
                  </w:r>
                  <w:r w:rsidRPr="0059133F">
                    <w:rPr>
                      <w:rFonts w:hAnsi="Cambria Math" w:cs="Times New Roman"/>
                      <w:color w:val="000000"/>
                    </w:rPr>
                    <w:t> </w:t>
                  </w:r>
                  <w:r w:rsidRPr="0059133F">
                    <w:rPr>
                      <w:rFonts w:cs="Times New Roman"/>
                      <w:color w:val="000000"/>
                    </w:rPr>
                    <w:t>д.</w:t>
                  </w:r>
                </w:p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4.5.Получение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права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на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проведение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семинаров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для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своих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коллег.</w:t>
                  </w:r>
                </w:p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4.6.Назначение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на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должность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методиста,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ответственного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за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стажировку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молодых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учителей.</w:t>
                  </w:r>
                </w:p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4.7.Рекомендация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учителю </w:t>
                  </w:r>
                  <w:r w:rsidRPr="0059133F">
                    <w:rPr>
                      <w:rFonts w:cs="Times New Roman"/>
                      <w:color w:val="000000"/>
                    </w:rPr>
                    <w:t>для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работы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в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вузе.</w:t>
                  </w:r>
                </w:p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lastRenderedPageBreak/>
                    <w:t>4.8.Рекомендация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учителю </w:t>
                  </w:r>
                  <w:r w:rsidRPr="0059133F">
                    <w:rPr>
                      <w:rFonts w:cs="Times New Roman"/>
                      <w:color w:val="000000"/>
                    </w:rPr>
                    <w:t>для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работы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в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экспертных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группах.</w:t>
                  </w:r>
                </w:p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4.9.Аттестация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на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более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высокую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квалификационную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категорию.</w:t>
                  </w:r>
                </w:p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4.10.Предоставление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возможности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работы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в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престижных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классах,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по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экспериментальным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программам</w:t>
                  </w:r>
                </w:p>
              </w:tc>
            </w:tr>
            <w:tr w:rsidR="0059133F" w:rsidRPr="0059133F" w:rsidTr="009C0BB6">
              <w:tc>
                <w:tcPr>
                  <w:tcW w:w="2405" w:type="dxa"/>
                </w:tcPr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lastRenderedPageBreak/>
                    <w:t>5.Мотивы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принадлежности,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6C4F3B">
                    <w:rPr>
                      <w:rFonts w:cs="Times New Roman"/>
                      <w:b/>
                      <w:color w:val="000000"/>
                    </w:rPr>
                    <w:t>общения</w:t>
                  </w:r>
                  <w:r w:rsidRPr="0059133F">
                    <w:rPr>
                      <w:rFonts w:cs="Times New Roman"/>
                      <w:color w:val="000000"/>
                    </w:rPr>
                    <w:t>.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Потребность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быть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в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коллективе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и</w:t>
                  </w:r>
                  <w:r w:rsidR="00727E92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др.</w:t>
                  </w:r>
                </w:p>
              </w:tc>
              <w:tc>
                <w:tcPr>
                  <w:tcW w:w="6946" w:type="dxa"/>
                </w:tcPr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5.1.Вхождение</w:t>
                  </w:r>
                  <w:r w:rsidR="00B41D4C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в</w:t>
                  </w:r>
                  <w:r w:rsidR="00B41D4C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состав</w:t>
                  </w:r>
                  <w:r w:rsidR="00B41D4C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различных</w:t>
                  </w:r>
                  <w:r w:rsidR="00E902DD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органов,</w:t>
                  </w:r>
                  <w:r w:rsidR="00E902DD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решающих</w:t>
                  </w:r>
                  <w:r w:rsidR="00E902DD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важные</w:t>
                  </w:r>
                  <w:r w:rsidR="00E902DD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проблемы</w:t>
                  </w:r>
                  <w:r w:rsidR="00E902DD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жизни</w:t>
                  </w:r>
                  <w:r w:rsidR="00E902DD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школы.</w:t>
                  </w:r>
                </w:p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5.2.Повышение</w:t>
                  </w:r>
                  <w:r w:rsidR="00B41D4C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статуса</w:t>
                  </w:r>
                  <w:r w:rsidR="00B41D4C">
                    <w:rPr>
                      <w:rFonts w:cs="Times New Roman"/>
                      <w:color w:val="000000"/>
                    </w:rPr>
                    <w:t xml:space="preserve"> </w:t>
                  </w:r>
                  <w:r w:rsidR="00B40E9D">
                    <w:rPr>
                      <w:rFonts w:cs="Times New Roman"/>
                      <w:color w:val="000000"/>
                    </w:rPr>
                    <w:t>образовательной организации</w:t>
                  </w:r>
                  <w:r w:rsidRPr="0059133F">
                    <w:rPr>
                      <w:rFonts w:cs="Times New Roman"/>
                      <w:color w:val="000000"/>
                    </w:rPr>
                    <w:t>.</w:t>
                  </w:r>
                </w:p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5.3.Поддержка</w:t>
                  </w:r>
                  <w:r w:rsidR="00B41D4C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существующих</w:t>
                  </w:r>
                  <w:r w:rsidR="00B41D4C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традиций.</w:t>
                  </w:r>
                </w:p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5.4.Совместное</w:t>
                  </w:r>
                  <w:r w:rsidR="00B41D4C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проведение</w:t>
                  </w:r>
                  <w:r w:rsidR="00B41D4C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досуга</w:t>
                  </w:r>
                  <w:r w:rsidR="00B40E9D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(вечера,</w:t>
                  </w:r>
                  <w:r w:rsidR="00C3145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экскурсии,</w:t>
                  </w:r>
                  <w:r w:rsidR="00C3145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походы</w:t>
                  </w:r>
                  <w:r w:rsidR="00C3145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и</w:t>
                  </w:r>
                  <w:r w:rsidR="00B40E9D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т.</w:t>
                  </w:r>
                  <w:r w:rsidRPr="0059133F">
                    <w:rPr>
                      <w:rFonts w:hAnsi="Cambria Math" w:cs="Times New Roman"/>
                      <w:color w:val="000000"/>
                    </w:rPr>
                    <w:t> </w:t>
                  </w:r>
                  <w:r w:rsidRPr="0059133F">
                    <w:rPr>
                      <w:rFonts w:cs="Times New Roman"/>
                      <w:color w:val="000000"/>
                    </w:rPr>
                    <w:t>д.).</w:t>
                  </w:r>
                </w:p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5.5.Поздравление</w:t>
                  </w:r>
                  <w:r w:rsidR="00B41D4C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со</w:t>
                  </w:r>
                  <w:r w:rsidR="00B41D4C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знаменательными</w:t>
                  </w:r>
                  <w:r w:rsidR="00B41D4C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событиями</w:t>
                  </w:r>
                  <w:r w:rsidR="00B41D4C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в</w:t>
                  </w:r>
                  <w:r w:rsidR="00B41D4C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жизни</w:t>
                  </w:r>
                  <w:r w:rsidR="00B41D4C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педагога.</w:t>
                  </w:r>
                </w:p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5.6.Привлечение</w:t>
                  </w:r>
                  <w:r w:rsidR="00B41D4C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к</w:t>
                  </w:r>
                  <w:r w:rsidR="00B41D4C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общественной</w:t>
                  </w:r>
                  <w:r w:rsidR="00B41D4C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работе.</w:t>
                  </w:r>
                </w:p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5.7.Привлечение</w:t>
                  </w:r>
                  <w:r w:rsidR="00B41D4C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педагогов</w:t>
                  </w:r>
                  <w:r w:rsidR="00B41D4C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к</w:t>
                  </w:r>
                  <w:r w:rsidR="00B41D4C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коллективному</w:t>
                  </w:r>
                  <w:r w:rsidR="00B41D4C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анализу</w:t>
                  </w:r>
                  <w:r w:rsidR="00B41D4C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проблем</w:t>
                  </w:r>
                  <w:r w:rsidR="00B41D4C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организации</w:t>
                  </w:r>
                </w:p>
              </w:tc>
            </w:tr>
            <w:tr w:rsidR="0059133F" w:rsidRPr="0059133F" w:rsidTr="009C0BB6">
              <w:tc>
                <w:tcPr>
                  <w:tcW w:w="2405" w:type="dxa"/>
                </w:tcPr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6.Мотивы</w:t>
                  </w:r>
                  <w:r w:rsidR="00E902DD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6C4F3B">
                    <w:rPr>
                      <w:rFonts w:cs="Times New Roman"/>
                      <w:b/>
                      <w:color w:val="000000"/>
                    </w:rPr>
                    <w:t>стабильности</w:t>
                  </w:r>
                  <w:r w:rsidRPr="0059133F">
                    <w:rPr>
                      <w:rFonts w:cs="Times New Roman"/>
                      <w:color w:val="000000"/>
                    </w:rPr>
                    <w:t>,</w:t>
                  </w:r>
                  <w:r w:rsidR="00C3145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защищенности</w:t>
                  </w:r>
                  <w:r w:rsidR="00022CCA">
                    <w:rPr>
                      <w:rFonts w:cs="Times New Roman"/>
                      <w:color w:val="000000"/>
                    </w:rPr>
                    <w:t xml:space="preserve">, </w:t>
                  </w:r>
                  <w:r w:rsidRPr="0059133F">
                    <w:rPr>
                      <w:rFonts w:cs="Times New Roman"/>
                      <w:color w:val="000000"/>
                    </w:rPr>
                    <w:t>комфорта.</w:t>
                  </w:r>
                </w:p>
              </w:tc>
              <w:tc>
                <w:tcPr>
                  <w:tcW w:w="6946" w:type="dxa"/>
                </w:tcPr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6.1.Гарантия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защищенности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от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посягательств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на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профессиональную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честь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учителя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со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стороны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недобросовестных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вышестоящих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руководителей,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методистов,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инспекторов.</w:t>
                  </w:r>
                </w:p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6.2.Предоставление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оплачиваемых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часов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на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методическую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работу.</w:t>
                  </w:r>
                </w:p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6.3.Гарантия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имеющегося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статусного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положения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в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коллективе.</w:t>
                  </w:r>
                </w:p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6.4.Наличие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профсоюзной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организации,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коллективного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договора.</w:t>
                  </w:r>
                </w:p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6.5.Четкие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должностные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инструкции.</w:t>
                  </w:r>
                </w:p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6.6.Своевременное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предоставление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 </w:t>
                  </w:r>
                  <w:r w:rsidRPr="0059133F">
                    <w:rPr>
                      <w:rFonts w:cs="Times New Roman"/>
                      <w:color w:val="000000"/>
                    </w:rPr>
                    <w:t>информации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о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проверках.</w:t>
                  </w:r>
                </w:p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6.7.Составление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удобного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расписания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занятий.</w:t>
                  </w:r>
                </w:p>
                <w:p w:rsidR="0059133F" w:rsidRPr="0059133F" w:rsidRDefault="0059133F" w:rsidP="00521EB4">
                  <w:pPr>
                    <w:pStyle w:val="a9"/>
                    <w:ind w:left="60" w:right="60"/>
                    <w:jc w:val="both"/>
                    <w:rPr>
                      <w:rFonts w:cs="Times New Roman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6.8.Корректное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поведение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руководителей,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демонстрация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 </w:t>
                  </w:r>
                  <w:r w:rsidRPr="0059133F">
                    <w:rPr>
                      <w:rFonts w:cs="Times New Roman"/>
                      <w:color w:val="000000"/>
                    </w:rPr>
                    <w:t>с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их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стороны</w:t>
                  </w:r>
                  <w:r w:rsidR="00521EB4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поддержки.</w:t>
                  </w:r>
                </w:p>
              </w:tc>
            </w:tr>
            <w:tr w:rsidR="0059133F" w:rsidRPr="0059133F" w:rsidTr="009C0BB6">
              <w:tc>
                <w:tcPr>
                  <w:tcW w:w="2405" w:type="dxa"/>
                </w:tcPr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7.Мотивы</w:t>
                  </w:r>
                  <w:r w:rsidR="00E902DD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6C4F3B">
                    <w:rPr>
                      <w:rFonts w:cs="Times New Roman"/>
                      <w:b/>
                      <w:color w:val="000000"/>
                    </w:rPr>
                    <w:t>состязательности</w:t>
                  </w:r>
                </w:p>
              </w:tc>
              <w:tc>
                <w:tcPr>
                  <w:tcW w:w="6946" w:type="dxa"/>
                </w:tcPr>
                <w:p w:rsidR="0059133F" w:rsidRP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7.1.Методическое</w:t>
                  </w:r>
                  <w:r w:rsidR="00022CCA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сопровождение</w:t>
                  </w:r>
                  <w:r w:rsidR="00022CCA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различных</w:t>
                  </w:r>
                  <w:r w:rsidR="00022CCA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конкурсов</w:t>
                  </w:r>
                  <w:r w:rsidR="00022CCA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профессионального</w:t>
                  </w:r>
                  <w:r w:rsidR="00022CCA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мастерства.</w:t>
                  </w:r>
                </w:p>
                <w:p w:rsidR="0059133F" w:rsidRDefault="0059133F" w:rsidP="0059133F">
                  <w:pPr>
                    <w:pStyle w:val="a9"/>
                    <w:ind w:left="60" w:right="60"/>
                    <w:jc w:val="both"/>
                    <w:rPr>
                      <w:rFonts w:cs="Times New Roman"/>
                      <w:color w:val="000000"/>
                    </w:rPr>
                  </w:pPr>
                  <w:r w:rsidRPr="0059133F">
                    <w:rPr>
                      <w:rFonts w:cs="Times New Roman"/>
                      <w:color w:val="000000"/>
                    </w:rPr>
                    <w:t>7.2.Присвоение</w:t>
                  </w:r>
                  <w:r w:rsidR="00022CCA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звания</w:t>
                  </w:r>
                  <w:r w:rsidR="00022CCA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победителя</w:t>
                  </w:r>
                  <w:r w:rsidR="00022CCA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школьного</w:t>
                  </w:r>
                  <w:r w:rsidR="00022CCA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конкурса</w:t>
                  </w:r>
                  <w:r w:rsidR="00022CCA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профессионального</w:t>
                  </w:r>
                  <w:r w:rsidR="00022CCA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59133F">
                    <w:rPr>
                      <w:rFonts w:cs="Times New Roman"/>
                      <w:color w:val="000000"/>
                    </w:rPr>
                    <w:t>мастерства</w:t>
                  </w:r>
                </w:p>
                <w:p w:rsidR="006C4F3B" w:rsidRPr="0059133F" w:rsidRDefault="005A6125" w:rsidP="005A6125">
                  <w:pPr>
                    <w:pStyle w:val="a9"/>
                    <w:ind w:left="60" w:right="6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  <w:color w:val="000000"/>
                    </w:rPr>
                    <w:t>7.3. Рейтинг по результатам мониторинга.</w:t>
                  </w:r>
                </w:p>
              </w:tc>
            </w:tr>
          </w:tbl>
          <w:p w:rsidR="0059133F" w:rsidRPr="0059133F" w:rsidRDefault="0059133F" w:rsidP="0059133F">
            <w:pPr>
              <w:pStyle w:val="a9"/>
              <w:rPr>
                <w:rFonts w:cs="Times New Roman"/>
              </w:rPr>
            </w:pPr>
          </w:p>
        </w:tc>
      </w:tr>
    </w:tbl>
    <w:p w:rsidR="00C074F3" w:rsidRDefault="00C074F3" w:rsidP="00C074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В связи с вышесказанным в ГБОУ лицее №150 мотивация педагогов к профессиональному росту и саморазвитию осуществляется через совершенствование управления</w:t>
      </w:r>
      <w:r w:rsidRPr="004D40EE">
        <w:rPr>
          <w:rFonts w:ascii="Times New Roman" w:hAnsi="Times New Roman" w:cs="Times New Roman"/>
          <w:i/>
          <w:sz w:val="24"/>
          <w:szCs w:val="24"/>
          <w:u w:val="single"/>
        </w:rPr>
        <w:t>, на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учно-методического и  психолого-педагогического</w:t>
      </w:r>
      <w:r w:rsidRPr="004D4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сопровождени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я.</w:t>
      </w:r>
    </w:p>
    <w:p w:rsidR="00C074F3" w:rsidRPr="00635A82" w:rsidRDefault="00C074F3" w:rsidP="00C07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A82">
        <w:rPr>
          <w:rFonts w:ascii="Times New Roman" w:hAnsi="Times New Roman" w:cs="Times New Roman"/>
          <w:sz w:val="24"/>
          <w:szCs w:val="24"/>
        </w:rPr>
        <w:t>Мы разработали систему нау</w:t>
      </w:r>
      <w:r>
        <w:rPr>
          <w:rFonts w:ascii="Times New Roman" w:hAnsi="Times New Roman" w:cs="Times New Roman"/>
          <w:sz w:val="24"/>
          <w:szCs w:val="24"/>
        </w:rPr>
        <w:t xml:space="preserve">чно-методического сопровождения </w:t>
      </w:r>
      <w:r w:rsidRPr="00635A82">
        <w:rPr>
          <w:rFonts w:ascii="Times New Roman" w:hAnsi="Times New Roman" w:cs="Times New Roman"/>
          <w:sz w:val="24"/>
          <w:szCs w:val="24"/>
        </w:rPr>
        <w:t xml:space="preserve">саморазвития учителя, </w:t>
      </w:r>
      <w:proofErr w:type="gramStart"/>
      <w:r w:rsidRPr="00635A82">
        <w:rPr>
          <w:rFonts w:ascii="Times New Roman" w:hAnsi="Times New Roman" w:cs="Times New Roman"/>
          <w:sz w:val="24"/>
          <w:szCs w:val="24"/>
        </w:rPr>
        <w:t>целью</w:t>
      </w:r>
      <w:proofErr w:type="gramEnd"/>
      <w:r w:rsidRPr="00635A82">
        <w:rPr>
          <w:rFonts w:ascii="Times New Roman" w:hAnsi="Times New Roman" w:cs="Times New Roman"/>
          <w:sz w:val="24"/>
          <w:szCs w:val="24"/>
        </w:rPr>
        <w:t xml:space="preserve"> которой</w:t>
      </w:r>
      <w:r>
        <w:rPr>
          <w:rFonts w:ascii="Times New Roman" w:hAnsi="Times New Roman" w:cs="Times New Roman"/>
          <w:sz w:val="24"/>
          <w:szCs w:val="24"/>
        </w:rPr>
        <w:t xml:space="preserve"> определили создание комфортных </w:t>
      </w:r>
      <w:r w:rsidRPr="00635A82">
        <w:rPr>
          <w:rFonts w:ascii="Times New Roman" w:hAnsi="Times New Roman" w:cs="Times New Roman"/>
          <w:sz w:val="24"/>
          <w:szCs w:val="24"/>
        </w:rPr>
        <w:t>условий учителю для самопознания и саморазвития в профессиональной</w:t>
      </w:r>
      <w:r w:rsidR="00C31454">
        <w:rPr>
          <w:rFonts w:ascii="Times New Roman" w:hAnsi="Times New Roman" w:cs="Times New Roman"/>
          <w:sz w:val="24"/>
          <w:szCs w:val="24"/>
        </w:rPr>
        <w:t xml:space="preserve"> </w:t>
      </w:r>
      <w:r w:rsidRPr="00635A82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C074F3" w:rsidRDefault="00C074F3" w:rsidP="00C07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A82">
        <w:rPr>
          <w:rFonts w:ascii="Times New Roman" w:hAnsi="Times New Roman" w:cs="Times New Roman"/>
          <w:sz w:val="24"/>
          <w:szCs w:val="24"/>
        </w:rPr>
        <w:t>В качестве приоритетных задач выделили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формирование образовательного </w:t>
      </w:r>
      <w:r w:rsidRPr="00635A82">
        <w:rPr>
          <w:rFonts w:ascii="Times New Roman" w:hAnsi="Times New Roman" w:cs="Times New Roman"/>
          <w:sz w:val="24"/>
          <w:szCs w:val="24"/>
        </w:rPr>
        <w:t>пространства как коммуникативно-цен</w:t>
      </w:r>
      <w:r>
        <w:rPr>
          <w:rFonts w:ascii="Times New Roman" w:hAnsi="Times New Roman" w:cs="Times New Roman"/>
          <w:sz w:val="24"/>
          <w:szCs w:val="24"/>
        </w:rPr>
        <w:t xml:space="preserve">ностного поля жизнедеятельности </w:t>
      </w:r>
      <w:r w:rsidRPr="00635A82">
        <w:rPr>
          <w:rFonts w:ascii="Times New Roman" w:hAnsi="Times New Roman" w:cs="Times New Roman"/>
          <w:sz w:val="24"/>
          <w:szCs w:val="24"/>
        </w:rPr>
        <w:t>субъектов образования, обеспечение внутр</w:t>
      </w:r>
      <w:r>
        <w:rPr>
          <w:rFonts w:ascii="Times New Roman" w:hAnsi="Times New Roman" w:cs="Times New Roman"/>
          <w:sz w:val="24"/>
          <w:szCs w:val="24"/>
        </w:rPr>
        <w:t xml:space="preserve">енних установок, потребностей и </w:t>
      </w:r>
      <w:r w:rsidRPr="00635A8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пособностей для развития личности</w:t>
      </w:r>
      <w:r w:rsidRPr="00635A82">
        <w:rPr>
          <w:rFonts w:ascii="Times New Roman" w:hAnsi="Times New Roman" w:cs="Times New Roman"/>
          <w:sz w:val="24"/>
          <w:szCs w:val="24"/>
        </w:rPr>
        <w:t>; стимул</w:t>
      </w:r>
      <w:r>
        <w:rPr>
          <w:rFonts w:ascii="Times New Roman" w:hAnsi="Times New Roman" w:cs="Times New Roman"/>
          <w:sz w:val="24"/>
          <w:szCs w:val="24"/>
        </w:rPr>
        <w:t>ирование внутренних сил учител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Pr="00635A8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35A82">
        <w:rPr>
          <w:rFonts w:ascii="Times New Roman" w:hAnsi="Times New Roman" w:cs="Times New Roman"/>
          <w:sz w:val="24"/>
          <w:szCs w:val="24"/>
        </w:rPr>
        <w:t>его движения к самому себе лучшему).</w:t>
      </w:r>
    </w:p>
    <w:p w:rsidR="00842EF9" w:rsidRDefault="00C074F3" w:rsidP="00C07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A82">
        <w:rPr>
          <w:rFonts w:ascii="Times New Roman" w:hAnsi="Times New Roman" w:cs="Times New Roman"/>
          <w:sz w:val="24"/>
          <w:szCs w:val="24"/>
        </w:rPr>
        <w:t>В качестве условий, обеспечивающи</w:t>
      </w:r>
      <w:r>
        <w:rPr>
          <w:rFonts w:ascii="Times New Roman" w:hAnsi="Times New Roman" w:cs="Times New Roman"/>
          <w:sz w:val="24"/>
          <w:szCs w:val="24"/>
        </w:rPr>
        <w:t>х эффективность системы научно-</w:t>
      </w:r>
      <w:r w:rsidRPr="00635A82">
        <w:rPr>
          <w:rFonts w:ascii="Times New Roman" w:hAnsi="Times New Roman" w:cs="Times New Roman"/>
          <w:sz w:val="24"/>
          <w:szCs w:val="24"/>
        </w:rPr>
        <w:t>методического сопровождения саморазвития учителя, определил</w:t>
      </w:r>
      <w:r>
        <w:rPr>
          <w:rFonts w:ascii="Times New Roman" w:hAnsi="Times New Roman" w:cs="Times New Roman"/>
          <w:sz w:val="24"/>
          <w:szCs w:val="24"/>
        </w:rPr>
        <w:t>и следующие:</w:t>
      </w:r>
    </w:p>
    <w:p w:rsidR="00C074F3" w:rsidRDefault="00C074F3" w:rsidP="00C07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A82">
        <w:rPr>
          <w:rFonts w:ascii="Times New Roman" w:hAnsi="Times New Roman" w:cs="Times New Roman"/>
          <w:sz w:val="24"/>
          <w:szCs w:val="24"/>
        </w:rPr>
        <w:t>включение учителя в событийные общности,</w:t>
      </w:r>
      <w:r>
        <w:rPr>
          <w:rFonts w:ascii="Times New Roman" w:hAnsi="Times New Roman" w:cs="Times New Roman"/>
          <w:sz w:val="24"/>
          <w:szCs w:val="24"/>
        </w:rPr>
        <w:t xml:space="preserve"> в которых происходит не только </w:t>
      </w:r>
      <w:r w:rsidRPr="00635A82">
        <w:rPr>
          <w:rFonts w:ascii="Times New Roman" w:hAnsi="Times New Roman" w:cs="Times New Roman"/>
          <w:sz w:val="24"/>
          <w:szCs w:val="24"/>
        </w:rPr>
        <w:t>профессиональное, но и духовное его развит</w:t>
      </w:r>
      <w:r>
        <w:rPr>
          <w:rFonts w:ascii="Times New Roman" w:hAnsi="Times New Roman" w:cs="Times New Roman"/>
          <w:sz w:val="24"/>
          <w:szCs w:val="24"/>
        </w:rPr>
        <w:t xml:space="preserve">ие; содействие профессиональной </w:t>
      </w:r>
      <w:r w:rsidRPr="00635A82">
        <w:rPr>
          <w:rFonts w:ascii="Times New Roman" w:hAnsi="Times New Roman" w:cs="Times New Roman"/>
          <w:sz w:val="24"/>
          <w:szCs w:val="24"/>
        </w:rPr>
        <w:t>идентичности учителя в процессе приня</w:t>
      </w:r>
      <w:r>
        <w:rPr>
          <w:rFonts w:ascii="Times New Roman" w:hAnsi="Times New Roman" w:cs="Times New Roman"/>
          <w:sz w:val="24"/>
          <w:szCs w:val="24"/>
        </w:rPr>
        <w:t xml:space="preserve">тия и освоения профессиональных </w:t>
      </w:r>
      <w:r w:rsidRPr="00635A82">
        <w:rPr>
          <w:rFonts w:ascii="Times New Roman" w:hAnsi="Times New Roman" w:cs="Times New Roman"/>
          <w:sz w:val="24"/>
          <w:szCs w:val="24"/>
        </w:rPr>
        <w:t>ценностей; использование возможностей гум</w:t>
      </w:r>
      <w:r>
        <w:rPr>
          <w:rFonts w:ascii="Times New Roman" w:hAnsi="Times New Roman" w:cs="Times New Roman"/>
          <w:sz w:val="24"/>
          <w:szCs w:val="24"/>
        </w:rPr>
        <w:t xml:space="preserve">анитарной экспертизы в познании </w:t>
      </w:r>
      <w:r w:rsidRPr="00635A82">
        <w:rPr>
          <w:rFonts w:ascii="Times New Roman" w:hAnsi="Times New Roman" w:cs="Times New Roman"/>
          <w:sz w:val="24"/>
          <w:szCs w:val="24"/>
        </w:rPr>
        <w:t xml:space="preserve">личности учителя во </w:t>
      </w:r>
      <w:r w:rsidRPr="00635A82">
        <w:rPr>
          <w:rFonts w:ascii="Times New Roman" w:hAnsi="Times New Roman" w:cs="Times New Roman"/>
          <w:sz w:val="24"/>
          <w:szCs w:val="24"/>
        </w:rPr>
        <w:lastRenderedPageBreak/>
        <w:t>всех е</w:t>
      </w:r>
      <w:r>
        <w:rPr>
          <w:rFonts w:ascii="Cambria Math" w:hAnsi="Cambria Math" w:cs="Cambria Math"/>
          <w:sz w:val="24"/>
          <w:szCs w:val="24"/>
        </w:rPr>
        <w:t xml:space="preserve">е </w:t>
      </w:r>
      <w:r w:rsidRPr="00635A82">
        <w:rPr>
          <w:rFonts w:ascii="Times New Roman" w:hAnsi="Times New Roman" w:cs="Times New Roman"/>
          <w:sz w:val="24"/>
          <w:szCs w:val="24"/>
        </w:rPr>
        <w:t>проявлениях; совершенствование механизмов</w:t>
      </w:r>
      <w:r w:rsidR="00C31454">
        <w:rPr>
          <w:rFonts w:ascii="Times New Roman" w:hAnsi="Times New Roman" w:cs="Times New Roman"/>
          <w:sz w:val="24"/>
          <w:szCs w:val="24"/>
        </w:rPr>
        <w:t xml:space="preserve"> </w:t>
      </w:r>
      <w:r w:rsidRPr="00635A82">
        <w:rPr>
          <w:rFonts w:ascii="Times New Roman" w:hAnsi="Times New Roman" w:cs="Times New Roman"/>
          <w:sz w:val="24"/>
          <w:szCs w:val="24"/>
        </w:rPr>
        <w:t>управления, направленных на мотивацию профессионального роста учителя:</w:t>
      </w:r>
    </w:p>
    <w:p w:rsidR="00C074F3" w:rsidRDefault="00C074F3" w:rsidP="00C07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важным механизмом повышения мотивации педагогов является систематический мониторинг деятельности на основе самооценки.</w:t>
      </w:r>
    </w:p>
    <w:p w:rsidR="00C074F3" w:rsidRPr="00F46602" w:rsidRDefault="00C074F3" w:rsidP="00C07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02">
        <w:rPr>
          <w:rFonts w:ascii="Times New Roman" w:hAnsi="Times New Roman" w:cs="Times New Roman"/>
          <w:i/>
          <w:sz w:val="24"/>
          <w:szCs w:val="24"/>
          <w:u w:val="single"/>
        </w:rPr>
        <w:t>В системе управления</w:t>
      </w:r>
      <w:r w:rsidRPr="00F46602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 (на основе финской модели, разработанной компанией </w:t>
      </w:r>
      <w:proofErr w:type="spellStart"/>
      <w:r w:rsidRPr="00F46602">
        <w:rPr>
          <w:rFonts w:ascii="Times New Roman" w:hAnsi="Times New Roman" w:cs="Times New Roman"/>
          <w:sz w:val="24"/>
          <w:szCs w:val="24"/>
        </w:rPr>
        <w:t>Efeko</w:t>
      </w:r>
      <w:proofErr w:type="spellEnd"/>
      <w:r w:rsidRPr="00F46602">
        <w:rPr>
          <w:rFonts w:ascii="Times New Roman" w:hAnsi="Times New Roman" w:cs="Times New Roman"/>
          <w:sz w:val="24"/>
          <w:szCs w:val="24"/>
        </w:rPr>
        <w:t>)  для самооценки выделены такие области как «Руководство», «Принципы и стратегия», «Персонал школы», «Партнёрство и ресурсы», «Процессы деятельности». Данные области оценки охватывают основные элементы системы управления и позволяют оценить эффективность внедрения инноваций. Финская модель самооценки деятельности ОО была скорректирована  для новых задач, прошла апробацию и подтвердила готовность к внедрению.</w:t>
      </w:r>
    </w:p>
    <w:p w:rsidR="00C074F3" w:rsidRPr="00F46602" w:rsidRDefault="00C074F3" w:rsidP="00C07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02">
        <w:rPr>
          <w:rFonts w:ascii="Times New Roman" w:hAnsi="Times New Roman" w:cs="Times New Roman"/>
          <w:sz w:val="24"/>
          <w:szCs w:val="24"/>
        </w:rPr>
        <w:t>Что изучается в процессе использования данной модели?</w:t>
      </w:r>
    </w:p>
    <w:p w:rsidR="00C074F3" w:rsidRPr="00F46602" w:rsidRDefault="00C074F3" w:rsidP="00C07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02">
        <w:rPr>
          <w:rFonts w:ascii="Times New Roman" w:hAnsi="Times New Roman" w:cs="Times New Roman"/>
          <w:sz w:val="24"/>
          <w:szCs w:val="24"/>
        </w:rPr>
        <w:t></w:t>
      </w:r>
      <w:r w:rsidRPr="00F46602">
        <w:rPr>
          <w:rFonts w:ascii="Times New Roman" w:hAnsi="Times New Roman" w:cs="Times New Roman"/>
          <w:sz w:val="24"/>
          <w:szCs w:val="24"/>
        </w:rPr>
        <w:tab/>
        <w:t>Как директор/администрация осознают значимость внедрения ФГОС, видят перспективы и ценности данных изменений, способствуют их достижению?</w:t>
      </w:r>
    </w:p>
    <w:p w:rsidR="00C074F3" w:rsidRPr="00F46602" w:rsidRDefault="00C074F3" w:rsidP="00C07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02">
        <w:rPr>
          <w:rFonts w:ascii="Times New Roman" w:hAnsi="Times New Roman" w:cs="Times New Roman"/>
          <w:sz w:val="24"/>
          <w:szCs w:val="24"/>
        </w:rPr>
        <w:t></w:t>
      </w:r>
      <w:r w:rsidRPr="00F46602">
        <w:rPr>
          <w:rFonts w:ascii="Times New Roman" w:hAnsi="Times New Roman" w:cs="Times New Roman"/>
          <w:sz w:val="24"/>
          <w:szCs w:val="24"/>
        </w:rPr>
        <w:tab/>
        <w:t>Насколько Программа развития школы, Образовательная программа и другие  нормативные документы соответствуют ФГОС?</w:t>
      </w:r>
    </w:p>
    <w:p w:rsidR="00C074F3" w:rsidRPr="00F46602" w:rsidRDefault="00C074F3" w:rsidP="00C07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02">
        <w:rPr>
          <w:rFonts w:ascii="Times New Roman" w:hAnsi="Times New Roman" w:cs="Times New Roman"/>
          <w:sz w:val="24"/>
          <w:szCs w:val="24"/>
        </w:rPr>
        <w:t></w:t>
      </w:r>
      <w:r w:rsidRPr="00F46602">
        <w:rPr>
          <w:rFonts w:ascii="Times New Roman" w:hAnsi="Times New Roman" w:cs="Times New Roman"/>
          <w:sz w:val="24"/>
          <w:szCs w:val="24"/>
        </w:rPr>
        <w:tab/>
        <w:t>Как осуществляется руководство педагогическим коллективом, развитие и использование его опыта и знаний при внедрении новых стандартов образования? Как планируется управление персоналом в условиях инновационной деятельности?</w:t>
      </w:r>
    </w:p>
    <w:p w:rsidR="00C074F3" w:rsidRPr="00F46602" w:rsidRDefault="00C074F3" w:rsidP="00C07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02">
        <w:rPr>
          <w:rFonts w:ascii="Times New Roman" w:hAnsi="Times New Roman" w:cs="Times New Roman"/>
          <w:sz w:val="24"/>
          <w:szCs w:val="24"/>
        </w:rPr>
        <w:t></w:t>
      </w:r>
      <w:r w:rsidRPr="00F46602">
        <w:rPr>
          <w:rFonts w:ascii="Times New Roman" w:hAnsi="Times New Roman" w:cs="Times New Roman"/>
          <w:sz w:val="24"/>
          <w:szCs w:val="24"/>
        </w:rPr>
        <w:tab/>
        <w:t>Как при помощи планирования внутренних ресурсов школы и внешних партнерских отношений оказывается поддержка переходу на новые стандарты образования?</w:t>
      </w:r>
    </w:p>
    <w:p w:rsidR="00C074F3" w:rsidRPr="00F46602" w:rsidRDefault="00C074F3" w:rsidP="00C07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02">
        <w:rPr>
          <w:rFonts w:ascii="Times New Roman" w:hAnsi="Times New Roman" w:cs="Times New Roman"/>
          <w:sz w:val="24"/>
          <w:szCs w:val="24"/>
        </w:rPr>
        <w:t></w:t>
      </w:r>
      <w:r w:rsidRPr="00F46602">
        <w:rPr>
          <w:rFonts w:ascii="Times New Roman" w:hAnsi="Times New Roman" w:cs="Times New Roman"/>
          <w:sz w:val="24"/>
          <w:szCs w:val="24"/>
        </w:rPr>
        <w:tab/>
        <w:t>Каким образом организовано планирование, руководство и развитие процессов, направленных на реализацию стандартов второго поколения?</w:t>
      </w:r>
    </w:p>
    <w:p w:rsidR="00C074F3" w:rsidRPr="00F46602" w:rsidRDefault="00C074F3" w:rsidP="00C07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02">
        <w:rPr>
          <w:rFonts w:ascii="Times New Roman" w:hAnsi="Times New Roman" w:cs="Times New Roman"/>
          <w:i/>
          <w:sz w:val="24"/>
          <w:szCs w:val="24"/>
          <w:u w:val="single"/>
        </w:rPr>
        <w:t>Научно-методическое сопровождение</w:t>
      </w:r>
      <w:r w:rsidR="00C3145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46602">
        <w:rPr>
          <w:rFonts w:ascii="Times New Roman" w:hAnsi="Times New Roman" w:cs="Times New Roman"/>
          <w:sz w:val="24"/>
          <w:szCs w:val="24"/>
        </w:rPr>
        <w:t xml:space="preserve">включает технологическую карту урока, оценочные методики эффективности урока по ФГОС, карты наблюдения урока по ФГОС в рамках мастер-класса, а также критерии и показатели оценки урока, внеклассного мероприятия в рамках школьного конкурса педагогического мастерства. Ещё одним фактором научно-методического сопровождения является деятельность лабораторий,  методических объединений педагогов и секций ученического научного общества школы. </w:t>
      </w:r>
    </w:p>
    <w:p w:rsidR="00C074F3" w:rsidRPr="00F46602" w:rsidRDefault="00C074F3" w:rsidP="00C07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02">
        <w:rPr>
          <w:rFonts w:ascii="Times New Roman" w:hAnsi="Times New Roman" w:cs="Times New Roman"/>
          <w:sz w:val="24"/>
          <w:szCs w:val="24"/>
        </w:rPr>
        <w:t xml:space="preserve">В основу данных методических материалов положен гуманистический подход в управлении кадрами.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46602">
        <w:rPr>
          <w:rFonts w:ascii="Times New Roman" w:hAnsi="Times New Roman" w:cs="Times New Roman"/>
          <w:sz w:val="24"/>
          <w:szCs w:val="24"/>
        </w:rPr>
        <w:t>собое значение при создании системы оценки авторы продукта придавали методам стимулирования, дифференцированному подходу к кадровому потенциалу, технологичности и доступности инструментария, стремились «снять» проблему субъективизма в оценке. Предлагаемая система оценки в своей основе опирается на четыре функции управления персоналом: подбор и расстановку кадров, мотивацию сотрудников, обучение и развитие, контроль.</w:t>
      </w:r>
    </w:p>
    <w:p w:rsidR="00C074F3" w:rsidRPr="001F0FAA" w:rsidRDefault="00C074F3" w:rsidP="00C074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6602">
        <w:rPr>
          <w:rFonts w:ascii="Times New Roman" w:hAnsi="Times New Roman" w:cs="Times New Roman"/>
          <w:sz w:val="24"/>
          <w:szCs w:val="24"/>
        </w:rPr>
        <w:t xml:space="preserve">В условиях обновления содержания образования вырастает роль </w:t>
      </w:r>
      <w:r w:rsidRPr="001F0FAA">
        <w:rPr>
          <w:rFonts w:ascii="Times New Roman" w:hAnsi="Times New Roman" w:cs="Times New Roman"/>
          <w:i/>
          <w:sz w:val="24"/>
          <w:szCs w:val="24"/>
          <w:u w:val="single"/>
        </w:rPr>
        <w:t>психолого-педагогического сопровождения.</w:t>
      </w:r>
    </w:p>
    <w:p w:rsidR="00C074F3" w:rsidRPr="00F46602" w:rsidRDefault="00C074F3" w:rsidP="00C07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Важнейшей задачей модернизации</w:t>
      </w:r>
      <w:r w:rsidRPr="00F46602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бразования является обеспечение</w:t>
      </w:r>
      <w:r w:rsidRPr="00F46602">
        <w:rPr>
          <w:rFonts w:ascii="Times New Roman" w:hAnsi="Times New Roman" w:cs="Times New Roman"/>
          <w:sz w:val="24"/>
          <w:szCs w:val="24"/>
        </w:rPr>
        <w:t xml:space="preserve"> его качества, доступности,  индивидуализации и дифференциации, что предполагает: </w:t>
      </w:r>
      <w:r w:rsidRPr="00F46602">
        <w:rPr>
          <w:rFonts w:ascii="Times New Roman" w:hAnsi="Times New Roman" w:cs="Times New Roman"/>
          <w:sz w:val="24"/>
          <w:szCs w:val="24"/>
        </w:rPr>
        <w:tab/>
      </w:r>
    </w:p>
    <w:p w:rsidR="00C074F3" w:rsidRPr="00F46602" w:rsidRDefault="00C074F3" w:rsidP="00C07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02">
        <w:rPr>
          <w:rFonts w:ascii="Times New Roman" w:hAnsi="Times New Roman" w:cs="Times New Roman"/>
          <w:sz w:val="24"/>
          <w:szCs w:val="24"/>
        </w:rPr>
        <w:t>•</w:t>
      </w:r>
      <w:r w:rsidRPr="00F46602">
        <w:rPr>
          <w:rFonts w:ascii="Times New Roman" w:hAnsi="Times New Roman" w:cs="Times New Roman"/>
          <w:sz w:val="24"/>
          <w:szCs w:val="24"/>
        </w:rPr>
        <w:tab/>
        <w:t>создание психологически безопасной образовательной среды;</w:t>
      </w:r>
    </w:p>
    <w:p w:rsidR="00C074F3" w:rsidRDefault="00C074F3" w:rsidP="00C07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02">
        <w:rPr>
          <w:rFonts w:ascii="Times New Roman" w:hAnsi="Times New Roman" w:cs="Times New Roman"/>
          <w:sz w:val="24"/>
          <w:szCs w:val="24"/>
        </w:rPr>
        <w:t>•</w:t>
      </w:r>
      <w:r w:rsidRPr="00F46602">
        <w:rPr>
          <w:rFonts w:ascii="Times New Roman" w:hAnsi="Times New Roman" w:cs="Times New Roman"/>
          <w:sz w:val="24"/>
          <w:szCs w:val="24"/>
        </w:rPr>
        <w:tab/>
        <w:t xml:space="preserve">осуществление квалифицированной  диагностики возможностей и способностей </w:t>
      </w:r>
      <w:r>
        <w:rPr>
          <w:rFonts w:ascii="Times New Roman" w:hAnsi="Times New Roman" w:cs="Times New Roman"/>
          <w:sz w:val="24"/>
          <w:szCs w:val="24"/>
        </w:rPr>
        <w:t>учителя и ученика</w:t>
      </w:r>
    </w:p>
    <w:p w:rsidR="00C074F3" w:rsidRPr="00F46602" w:rsidRDefault="00C074F3" w:rsidP="00C07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02">
        <w:rPr>
          <w:rFonts w:ascii="Times New Roman" w:hAnsi="Times New Roman" w:cs="Times New Roman"/>
          <w:sz w:val="24"/>
          <w:szCs w:val="24"/>
        </w:rPr>
        <w:t>•</w:t>
      </w:r>
      <w:r w:rsidRPr="00F46602">
        <w:rPr>
          <w:rFonts w:ascii="Times New Roman" w:hAnsi="Times New Roman" w:cs="Times New Roman"/>
          <w:sz w:val="24"/>
          <w:szCs w:val="24"/>
        </w:rPr>
        <w:tab/>
        <w:t xml:space="preserve">помощь (содействие) </w:t>
      </w:r>
      <w:r>
        <w:rPr>
          <w:rFonts w:ascii="Times New Roman" w:hAnsi="Times New Roman" w:cs="Times New Roman"/>
          <w:sz w:val="24"/>
          <w:szCs w:val="24"/>
        </w:rPr>
        <w:t xml:space="preserve">учителю и ученику </w:t>
      </w:r>
      <w:r w:rsidRPr="00F46602">
        <w:rPr>
          <w:rFonts w:ascii="Times New Roman" w:hAnsi="Times New Roman" w:cs="Times New Roman"/>
          <w:sz w:val="24"/>
          <w:szCs w:val="24"/>
        </w:rPr>
        <w:t>в решении актуальных задач развития профилактику нарушений эмоционально-волевой сферы;</w:t>
      </w:r>
    </w:p>
    <w:p w:rsidR="00C074F3" w:rsidRPr="00F46602" w:rsidRDefault="00C074F3" w:rsidP="00C07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02">
        <w:rPr>
          <w:rFonts w:ascii="Times New Roman" w:hAnsi="Times New Roman" w:cs="Times New Roman"/>
          <w:sz w:val="24"/>
          <w:szCs w:val="24"/>
        </w:rPr>
        <w:t>•</w:t>
      </w:r>
      <w:r w:rsidRPr="00F46602">
        <w:rPr>
          <w:rFonts w:ascii="Times New Roman" w:hAnsi="Times New Roman" w:cs="Times New Roman"/>
          <w:sz w:val="24"/>
          <w:szCs w:val="24"/>
        </w:rPr>
        <w:tab/>
        <w:t>помощь в разрешени</w:t>
      </w:r>
      <w:r>
        <w:rPr>
          <w:rFonts w:ascii="Times New Roman" w:hAnsi="Times New Roman" w:cs="Times New Roman"/>
          <w:sz w:val="24"/>
          <w:szCs w:val="24"/>
        </w:rPr>
        <w:t>и проблем во взаимоотношениях с</w:t>
      </w:r>
      <w:r w:rsidRPr="00F466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коллегами</w:t>
      </w:r>
      <w:r w:rsidRPr="00F46602">
        <w:rPr>
          <w:rFonts w:ascii="Times New Roman" w:hAnsi="Times New Roman" w:cs="Times New Roman"/>
          <w:sz w:val="24"/>
          <w:szCs w:val="24"/>
        </w:rPr>
        <w:t>, родителями.</w:t>
      </w:r>
    </w:p>
    <w:p w:rsidR="00C074F3" w:rsidRDefault="00C074F3" w:rsidP="00C07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02">
        <w:rPr>
          <w:rFonts w:ascii="Times New Roman" w:hAnsi="Times New Roman" w:cs="Times New Roman"/>
          <w:sz w:val="24"/>
          <w:szCs w:val="24"/>
        </w:rPr>
        <w:t>Мы стали шире использовать возможности службы сопровождения: психологические тренинги для всех участников образовательных отношений, индивидуальные консультации психологов, совместные уроки и внеурочные мероприятия, интерактивные психолого-педагогические консилиумы</w:t>
      </w:r>
    </w:p>
    <w:p w:rsidR="00C074F3" w:rsidRPr="001F0FAA" w:rsidRDefault="00C074F3" w:rsidP="00C074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0FAA">
        <w:rPr>
          <w:rFonts w:ascii="Times New Roman" w:hAnsi="Times New Roman" w:cs="Times New Roman"/>
          <w:i/>
          <w:sz w:val="24"/>
          <w:szCs w:val="24"/>
          <w:u w:val="single"/>
        </w:rPr>
        <w:t>Для чего</w:t>
      </w:r>
      <w:proofErr w:type="gramStart"/>
      <w:r w:rsidRPr="001F0FAA">
        <w:rPr>
          <w:rFonts w:ascii="Times New Roman" w:hAnsi="Times New Roman" w:cs="Times New Roman"/>
          <w:i/>
          <w:sz w:val="24"/>
          <w:szCs w:val="24"/>
          <w:u w:val="single"/>
        </w:rPr>
        <w:t>?</w:t>
      </w:r>
      <w:r w:rsidR="00E902DD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gramEnd"/>
      <w:r w:rsidR="00E902D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902DD" w:rsidRPr="00E902DD">
        <w:rPr>
          <w:rFonts w:ascii="Times New Roman" w:hAnsi="Times New Roman" w:cs="Times New Roman"/>
          <w:b/>
          <w:i/>
          <w:sz w:val="24"/>
          <w:szCs w:val="24"/>
          <w:u w:val="single"/>
        </w:rPr>
        <w:t>Эффекты</w:t>
      </w:r>
      <w:r w:rsidR="00E902DD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C074F3" w:rsidRPr="001F0FAA" w:rsidRDefault="00C074F3" w:rsidP="00C07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AA">
        <w:rPr>
          <w:rFonts w:ascii="Times New Roman" w:hAnsi="Times New Roman" w:cs="Times New Roman"/>
          <w:sz w:val="24"/>
          <w:szCs w:val="24"/>
        </w:rPr>
        <w:lastRenderedPageBreak/>
        <w:t></w:t>
      </w:r>
      <w:r w:rsidRPr="001F0FAA">
        <w:rPr>
          <w:rFonts w:ascii="Times New Roman" w:hAnsi="Times New Roman" w:cs="Times New Roman"/>
          <w:sz w:val="24"/>
          <w:szCs w:val="24"/>
        </w:rPr>
        <w:tab/>
        <w:t>Для создания информационного поля, обеспечивающего оперативное управление в процессе внедрения ФГОС.</w:t>
      </w:r>
    </w:p>
    <w:p w:rsidR="00C074F3" w:rsidRPr="001F0FAA" w:rsidRDefault="00C074F3" w:rsidP="00C07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AA">
        <w:rPr>
          <w:rFonts w:ascii="Times New Roman" w:hAnsi="Times New Roman" w:cs="Times New Roman"/>
          <w:sz w:val="24"/>
          <w:szCs w:val="24"/>
        </w:rPr>
        <w:t></w:t>
      </w:r>
      <w:r w:rsidRPr="001F0FAA">
        <w:rPr>
          <w:rFonts w:ascii="Times New Roman" w:hAnsi="Times New Roman" w:cs="Times New Roman"/>
          <w:sz w:val="24"/>
          <w:szCs w:val="24"/>
        </w:rPr>
        <w:tab/>
        <w:t>Для оптимального преодоления вероятных трудностей, вызванных переходом на новые стандарты образования и внесения корректив.</w:t>
      </w:r>
    </w:p>
    <w:p w:rsidR="00C074F3" w:rsidRPr="001F0FAA" w:rsidRDefault="00C074F3" w:rsidP="00C07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AA">
        <w:rPr>
          <w:rFonts w:ascii="Times New Roman" w:hAnsi="Times New Roman" w:cs="Times New Roman"/>
          <w:sz w:val="24"/>
          <w:szCs w:val="24"/>
        </w:rPr>
        <w:t></w:t>
      </w:r>
      <w:r w:rsidRPr="001F0FAA">
        <w:rPr>
          <w:rFonts w:ascii="Times New Roman" w:hAnsi="Times New Roman" w:cs="Times New Roman"/>
          <w:sz w:val="24"/>
          <w:szCs w:val="24"/>
        </w:rPr>
        <w:tab/>
        <w:t>Для совершенствования у педагогов рефлексивных умений путём их обучения способам самоконтроля и самооценки деятельности.</w:t>
      </w:r>
    </w:p>
    <w:p w:rsidR="00C074F3" w:rsidRPr="001F0FAA" w:rsidRDefault="00C074F3" w:rsidP="00C07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AA">
        <w:rPr>
          <w:rFonts w:ascii="Times New Roman" w:hAnsi="Times New Roman" w:cs="Times New Roman"/>
          <w:sz w:val="24"/>
          <w:szCs w:val="24"/>
        </w:rPr>
        <w:t></w:t>
      </w:r>
      <w:r w:rsidRPr="001F0FAA">
        <w:rPr>
          <w:rFonts w:ascii="Times New Roman" w:hAnsi="Times New Roman" w:cs="Times New Roman"/>
          <w:sz w:val="24"/>
          <w:szCs w:val="24"/>
        </w:rPr>
        <w:tab/>
        <w:t>Для формирования и развития компетентности в оценочной деятельности педагогов и администрации в условиях действия новых стандартов.</w:t>
      </w:r>
    </w:p>
    <w:p w:rsidR="0059133F" w:rsidRPr="00022CCA" w:rsidRDefault="00C074F3" w:rsidP="00022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AA">
        <w:rPr>
          <w:rFonts w:ascii="Times New Roman" w:hAnsi="Times New Roman" w:cs="Times New Roman"/>
          <w:sz w:val="24"/>
          <w:szCs w:val="24"/>
        </w:rPr>
        <w:t></w:t>
      </w:r>
      <w:r w:rsidRPr="001F0FAA">
        <w:rPr>
          <w:rFonts w:ascii="Times New Roman" w:hAnsi="Times New Roman" w:cs="Times New Roman"/>
          <w:sz w:val="24"/>
          <w:szCs w:val="24"/>
        </w:rPr>
        <w:tab/>
        <w:t>Для принятия обоснованных управленческих решений.</w:t>
      </w:r>
    </w:p>
    <w:p w:rsidR="00671739" w:rsidRPr="00671739" w:rsidRDefault="00671739" w:rsidP="0067173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739">
        <w:rPr>
          <w:rFonts w:ascii="Times New Roman" w:hAnsi="Times New Roman" w:cs="Times New Roman"/>
          <w:b/>
          <w:sz w:val="24"/>
          <w:szCs w:val="24"/>
        </w:rPr>
        <w:t>Эффекты реализации и индикаторы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D69FE" w:rsidRDefault="00FD69FE" w:rsidP="00FD69FE">
      <w:pPr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FD69FE">
        <w:rPr>
          <w:rFonts w:ascii="Times New Roman" w:hAnsi="Times New Roman" w:cs="Times New Roman"/>
          <w:b/>
          <w:sz w:val="24"/>
          <w:szCs w:val="24"/>
        </w:rPr>
        <w:t>отивация личностно-профессионального</w:t>
      </w:r>
      <w:r w:rsidR="00C314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9FE">
        <w:rPr>
          <w:rFonts w:ascii="Times New Roman" w:hAnsi="Times New Roman" w:cs="Times New Roman"/>
          <w:b/>
          <w:sz w:val="24"/>
          <w:szCs w:val="24"/>
        </w:rPr>
        <w:t>саморазвития учителя</w:t>
      </w:r>
    </w:p>
    <w:p w:rsidR="0059133F" w:rsidRPr="00FD69FE" w:rsidRDefault="00FD69FE" w:rsidP="00FD69FE">
      <w:pPr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9FE">
        <w:rPr>
          <w:rFonts w:ascii="Times New Roman" w:hAnsi="Times New Roman" w:cs="Times New Roman"/>
          <w:b/>
          <w:sz w:val="24"/>
          <w:szCs w:val="24"/>
        </w:rPr>
        <w:t>в ГБОУ лицее №150</w:t>
      </w:r>
    </w:p>
    <w:p w:rsidR="00FD69FE" w:rsidRDefault="00FD69FE" w:rsidP="00C94014">
      <w:pPr>
        <w:shd w:val="clear" w:color="auto" w:fill="C6D9F1" w:themeFill="text2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9FE" w:rsidRDefault="00FD69FE" w:rsidP="00FD69FE">
      <w:pPr>
        <w:shd w:val="clear" w:color="auto" w:fill="EEECE1" w:themeFill="background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2DD" w:rsidRDefault="005A6125" w:rsidP="00C94014">
      <w:pPr>
        <w:shd w:val="clear" w:color="auto" w:fill="C6D9F1" w:themeFill="text2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3663315</wp:posOffset>
                </wp:positionV>
                <wp:extent cx="1495425" cy="504825"/>
                <wp:effectExtent l="9525" t="10160" r="9525" b="889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078A" w:rsidRDefault="001B078A" w:rsidP="00C94014">
                            <w:pPr>
                              <w:shd w:val="clear" w:color="auto" w:fill="DBE5F1" w:themeFill="accent1" w:themeFillTint="33"/>
                            </w:pPr>
                            <w:r>
                              <w:t xml:space="preserve">систематический мониторинг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left:0;text-align:left;margin-left:332.7pt;margin-top:288.45pt;width:117.7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">
                <v:textbox>
                  <w:txbxContent>
                    <w:p w:rsidR="001B078A" w:rsidRDefault="001B078A" w:rsidP="00C94014">
                      <w:pPr>
                        <w:shd w:val="clear" w:color="auto" w:fill="DBE5F1" w:themeFill="accent1" w:themeFillTint="33"/>
                      </w:pPr>
                      <w:r>
                        <w:t xml:space="preserve">систематический мониторинг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1886585</wp:posOffset>
                </wp:positionV>
                <wp:extent cx="1771650" cy="533400"/>
                <wp:effectExtent l="9525" t="5080" r="9525" b="13970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076D" w:rsidRDefault="004E076D" w:rsidP="00C94014">
                            <w:pPr>
                              <w:shd w:val="clear" w:color="auto" w:fill="DBE5F1" w:themeFill="accent1" w:themeFillTint="33"/>
                            </w:pPr>
                            <w:r>
                              <w:t>экскурсии, выездные семинары и педсоветы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7" style="position:absolute;left:0;text-align:left;margin-left:319.2pt;margin-top:148.55pt;width:139.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">
                <v:textbox>
                  <w:txbxContent>
                    <w:p w:rsidR="004E076D" w:rsidRDefault="004E076D" w:rsidP="00C94014">
                      <w:pPr>
                        <w:shd w:val="clear" w:color="auto" w:fill="DBE5F1" w:themeFill="accent1" w:themeFillTint="33"/>
                      </w:pPr>
                      <w:r>
                        <w:t>экскурсии, выездные семинары и педсоветы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167640</wp:posOffset>
                </wp:positionV>
                <wp:extent cx="1476375" cy="238125"/>
                <wp:effectExtent l="28575" t="10160" r="9525" b="56515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637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58.95pt;margin-top:13.2pt;width:116.25pt;height:18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2PPgIAAG0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167640</wp:posOffset>
                </wp:positionV>
                <wp:extent cx="1190625" cy="323850"/>
                <wp:effectExtent l="9525" t="10160" r="28575" b="56515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74.2pt;margin-top:13.2pt;width:93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491490</wp:posOffset>
                </wp:positionV>
                <wp:extent cx="47625" cy="1514475"/>
                <wp:effectExtent l="57150" t="10160" r="9525" b="18415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151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14.95pt;margin-top:38.7pt;width:3.75pt;height:119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167640</wp:posOffset>
                </wp:positionV>
                <wp:extent cx="1257300" cy="323850"/>
                <wp:effectExtent l="9525" t="10160" r="9525" b="889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238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90" w:rsidRPr="008D2C90" w:rsidRDefault="008D2C90" w:rsidP="008D2C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2C90">
                              <w:rPr>
                                <w:b/>
                              </w:rPr>
                              <w:t>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175.2pt;margin-top:13.2pt;width:99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" fillcolor="#ff6">
                <v:textbox>
                  <w:txbxContent>
                    <w:p w:rsidR="008D2C90" w:rsidRPr="008D2C90" w:rsidRDefault="008D2C90" w:rsidP="008D2C90">
                      <w:pPr>
                        <w:jc w:val="center"/>
                        <w:rPr>
                          <w:b/>
                        </w:rPr>
                      </w:pPr>
                      <w:r w:rsidRPr="008D2C90">
                        <w:rPr>
                          <w:b/>
                        </w:rPr>
                        <w:t>управление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3063240</wp:posOffset>
                </wp:positionV>
                <wp:extent cx="1876425" cy="476250"/>
                <wp:effectExtent l="9525" t="10160" r="9525" b="889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076D" w:rsidRDefault="007567BA" w:rsidP="00C94014">
                            <w:pPr>
                              <w:shd w:val="clear" w:color="auto" w:fill="DBE5F1" w:themeFill="accent1" w:themeFillTint="33"/>
                            </w:pPr>
                            <w:r>
                              <w:t>уроки и классные часы со службой сопровождения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9" style="position:absolute;left:0;text-align:left;margin-left:310.95pt;margin-top:241.2pt;width:147.7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">
                <v:textbox>
                  <w:txbxContent>
                    <w:p w:rsidR="004E076D" w:rsidRDefault="007567BA" w:rsidP="00C94014">
                      <w:pPr>
                        <w:shd w:val="clear" w:color="auto" w:fill="DBE5F1" w:themeFill="accent1" w:themeFillTint="33"/>
                      </w:pPr>
                      <w:r>
                        <w:t>уроки и классные часы со службой сопровождения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2529840</wp:posOffset>
                </wp:positionV>
                <wp:extent cx="1962150" cy="409575"/>
                <wp:effectExtent l="9525" t="10160" r="9525" b="889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076D" w:rsidRDefault="004E076D" w:rsidP="00C94014">
                            <w:pPr>
                              <w:shd w:val="clear" w:color="auto" w:fill="DBE5F1" w:themeFill="accent1" w:themeFillTint="33"/>
                            </w:pPr>
                            <w:r>
                              <w:t xml:space="preserve">психологические тренинги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0" style="position:absolute;left:0;text-align:left;margin-left:304.2pt;margin-top:199.2pt;width:154.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">
                <v:textbox>
                  <w:txbxContent>
                    <w:p w:rsidR="004E076D" w:rsidRDefault="004E076D" w:rsidP="00C94014">
                      <w:pPr>
                        <w:shd w:val="clear" w:color="auto" w:fill="DBE5F1" w:themeFill="accent1" w:themeFillTint="33"/>
                      </w:pPr>
                      <w:r>
                        <w:t xml:space="preserve">психологические тренинги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3663315</wp:posOffset>
                </wp:positionV>
                <wp:extent cx="1390650" cy="571500"/>
                <wp:effectExtent l="9525" t="10160" r="9525" b="889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67BA" w:rsidRDefault="007567BA" w:rsidP="00C94014">
                            <w:pPr>
                              <w:shd w:val="clear" w:color="auto" w:fill="DBE5F1" w:themeFill="accent1" w:themeFillTint="33"/>
                            </w:pPr>
                            <w:r>
                              <w:t xml:space="preserve">систематический мониторинг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1" style="position:absolute;left:0;text-align:left;margin-left:-6.3pt;margin-top:288.45pt;width:109.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">
                <v:textbox>
                  <w:txbxContent>
                    <w:p w:rsidR="007567BA" w:rsidRDefault="007567BA" w:rsidP="00C94014">
                      <w:pPr>
                        <w:shd w:val="clear" w:color="auto" w:fill="DBE5F1" w:themeFill="accent1" w:themeFillTint="33"/>
                      </w:pPr>
                      <w:r>
                        <w:t xml:space="preserve">систематический мониторинг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3025140</wp:posOffset>
                </wp:positionV>
                <wp:extent cx="1371600" cy="514350"/>
                <wp:effectExtent l="9525" t="10160" r="9525" b="889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7DB3" w:rsidRDefault="004E076D" w:rsidP="00C94014">
                            <w:pPr>
                              <w:shd w:val="clear" w:color="auto" w:fill="DBE5F1" w:themeFill="accent1" w:themeFillTint="33"/>
                            </w:pPr>
                            <w:r>
                              <w:t xml:space="preserve">конкурсы, мастер классы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2" style="position:absolute;left:0;text-align:left;margin-left:-6.3pt;margin-top:238.2pt;width:108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">
                <v:textbox>
                  <w:txbxContent>
                    <w:p w:rsidR="00257DB3" w:rsidRDefault="004E076D" w:rsidP="00C94014">
                      <w:pPr>
                        <w:shd w:val="clear" w:color="auto" w:fill="DBE5F1" w:themeFill="accent1" w:themeFillTint="33"/>
                      </w:pPr>
                      <w:r>
                        <w:t xml:space="preserve">конкурсы, мастер классы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2367915</wp:posOffset>
                </wp:positionV>
                <wp:extent cx="1304925" cy="571500"/>
                <wp:effectExtent l="9525" t="10160" r="9525" b="889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7DB3" w:rsidRDefault="00257DB3" w:rsidP="00C94014">
                            <w:pPr>
                              <w:shd w:val="clear" w:color="auto" w:fill="DBE5F1" w:themeFill="accent1" w:themeFillTint="33"/>
                            </w:pPr>
                            <w:r>
                              <w:t>инновационная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3" style="position:absolute;left:0;text-align:left;margin-left:-6.3pt;margin-top:186.45pt;width:102.7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">
                <v:textbox>
                  <w:txbxContent>
                    <w:p w:rsidR="00257DB3" w:rsidRDefault="00257DB3" w:rsidP="00C94014">
                      <w:pPr>
                        <w:shd w:val="clear" w:color="auto" w:fill="DBE5F1" w:themeFill="accent1" w:themeFillTint="33"/>
                      </w:pPr>
                      <w:r>
                        <w:t>инновационная работа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1805940</wp:posOffset>
                </wp:positionV>
                <wp:extent cx="1257300" cy="504825"/>
                <wp:effectExtent l="9525" t="10160" r="9525" b="889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7DB3" w:rsidRDefault="00257DB3" w:rsidP="00C94014">
                            <w:pPr>
                              <w:shd w:val="clear" w:color="auto" w:fill="DBE5F1" w:themeFill="accent1" w:themeFillTint="33"/>
                            </w:pPr>
                            <w:r>
                              <w:t>повышение квалификации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4" style="position:absolute;left:0;text-align:left;margin-left:-2.55pt;margin-top:142.2pt;width:99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">
                <v:textbox>
                  <w:txbxContent>
                    <w:p w:rsidR="00257DB3" w:rsidRDefault="00257DB3" w:rsidP="00C94014">
                      <w:pPr>
                        <w:shd w:val="clear" w:color="auto" w:fill="DBE5F1" w:themeFill="accent1" w:themeFillTint="33"/>
                      </w:pPr>
                      <w:r>
                        <w:t>повышение квалификации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1243965</wp:posOffset>
                </wp:positionV>
                <wp:extent cx="1781175" cy="504825"/>
                <wp:effectExtent l="9525" t="10160" r="9525" b="889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076D" w:rsidRDefault="004E076D" w:rsidP="00C94014">
                            <w:pPr>
                              <w:shd w:val="clear" w:color="auto" w:fill="DBE5F1" w:themeFill="accent1" w:themeFillTint="33"/>
                            </w:pPr>
                            <w:r>
                              <w:t>семинары, конференции, педсоветы</w:t>
                            </w:r>
                            <w:r w:rsidR="007567BA">
                              <w:t>, публикации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5" style="position:absolute;left:0;text-align:left;margin-left:-6.3pt;margin-top:97.95pt;width:140.2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">
                <v:textbox>
                  <w:txbxContent>
                    <w:p w:rsidR="004E076D" w:rsidRDefault="004E076D" w:rsidP="00C94014">
                      <w:pPr>
                        <w:shd w:val="clear" w:color="auto" w:fill="DBE5F1" w:themeFill="accent1" w:themeFillTint="33"/>
                      </w:pPr>
                      <w:r>
                        <w:t>семинары, конференции, педсоветы</w:t>
                      </w:r>
                      <w:r w:rsidR="007567BA">
                        <w:t>, публикации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2005965</wp:posOffset>
                </wp:positionV>
                <wp:extent cx="2257425" cy="2162175"/>
                <wp:effectExtent l="9525" t="10160" r="9525" b="889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162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67BA" w:rsidRDefault="007567BA" w:rsidP="00C94014">
                            <w:pPr>
                              <w:shd w:val="clear" w:color="auto" w:fill="DBE5F1" w:themeFill="accent1" w:themeFillTint="33"/>
                            </w:pPr>
                            <w:r>
                              <w:t>четкие должностные инструкции, плановый  контроль</w:t>
                            </w:r>
                            <w:r w:rsidR="001B078A">
                              <w:t>, корректное поведение, открытость и доступность информации, коллегиальность в принятии управленческих решений на основе анализа результатов мониторинга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6" style="position:absolute;left:0;text-align:left;margin-left:119.7pt;margin-top:157.95pt;width:177.75pt;height:17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">
                <v:textbox>
                  <w:txbxContent>
                    <w:p w:rsidR="007567BA" w:rsidRDefault="007567BA" w:rsidP="00C94014">
                      <w:pPr>
                        <w:shd w:val="clear" w:color="auto" w:fill="DBE5F1" w:themeFill="accent1" w:themeFillTint="33"/>
                      </w:pPr>
                      <w:r>
                        <w:t>четкие должностные инструкции, плановый  контроль</w:t>
                      </w:r>
                      <w:r w:rsidR="001B078A">
                        <w:t>, корректное поведение, открытость и доступность информации, коллегиальность в принятии управленческих решений на основе анализа результатов мониторинга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910590</wp:posOffset>
                </wp:positionV>
                <wp:extent cx="419100" cy="333375"/>
                <wp:effectExtent l="47625" t="10160" r="9525" b="56515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1.45pt;margin-top:71.7pt;width:33pt;height:26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996315</wp:posOffset>
                </wp:positionV>
                <wp:extent cx="438150" cy="247650"/>
                <wp:effectExtent l="9525" t="10160" r="38100" b="56515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55.95pt;margin-top:78.45pt;width:34.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1243965</wp:posOffset>
                </wp:positionV>
                <wp:extent cx="2266950" cy="581025"/>
                <wp:effectExtent l="9525" t="10160" r="9525" b="889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076D" w:rsidRDefault="004E076D" w:rsidP="00C94014">
                            <w:pPr>
                              <w:shd w:val="clear" w:color="auto" w:fill="DBE5F1" w:themeFill="accent1" w:themeFillTint="33"/>
                            </w:pPr>
                            <w:r>
                              <w:t>признание успехов (премирование, благодарности)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7" style="position:absolute;left:0;text-align:left;margin-left:286.2pt;margin-top:97.95pt;width:178.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">
                <v:textbox>
                  <w:txbxContent>
                    <w:p w:rsidR="004E076D" w:rsidRDefault="004E076D" w:rsidP="00C94014">
                      <w:pPr>
                        <w:shd w:val="clear" w:color="auto" w:fill="DBE5F1" w:themeFill="accent1" w:themeFillTint="33"/>
                      </w:pPr>
                      <w:r>
                        <w:t>признание успехов (премирование, благодарности)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491490</wp:posOffset>
                </wp:positionV>
                <wp:extent cx="1990725" cy="504825"/>
                <wp:effectExtent l="9525" t="10160" r="9525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5048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90" w:rsidRPr="008D2C90" w:rsidRDefault="008D2C90">
                            <w:pPr>
                              <w:rPr>
                                <w:b/>
                              </w:rPr>
                            </w:pPr>
                            <w:r w:rsidRPr="008D2C90">
                              <w:rPr>
                                <w:b/>
                              </w:rPr>
                              <w:t>психолого-педагогическое сопровождение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8" style="position:absolute;left:0;text-align:left;margin-left:293.7pt;margin-top:38.7pt;width:156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" fillcolor="#ff6">
                <v:textbox>
                  <w:txbxContent>
                    <w:p w:rsidR="008D2C90" w:rsidRPr="008D2C90" w:rsidRDefault="008D2C90">
                      <w:pPr>
                        <w:rPr>
                          <w:b/>
                        </w:rPr>
                      </w:pPr>
                      <w:r w:rsidRPr="008D2C90">
                        <w:rPr>
                          <w:b/>
                        </w:rPr>
                        <w:t>психолого-педагогическое сопровождение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405765</wp:posOffset>
                </wp:positionV>
                <wp:extent cx="2038350" cy="504825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5048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90" w:rsidRPr="008D2C90" w:rsidRDefault="008D2C90">
                            <w:pPr>
                              <w:rPr>
                                <w:b/>
                              </w:rPr>
                            </w:pPr>
                            <w:r w:rsidRPr="008D2C90">
                              <w:rPr>
                                <w:b/>
                              </w:rPr>
                              <w:t>научно-методическое сопровождение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9" style="position:absolute;left:0;text-align:left;margin-left:-6.3pt;margin-top:31.95pt;width:160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" fillcolor="#ff6">
                <v:textbox>
                  <w:txbxContent>
                    <w:p w:rsidR="008D2C90" w:rsidRPr="008D2C90" w:rsidRDefault="008D2C90">
                      <w:pPr>
                        <w:rPr>
                          <w:b/>
                        </w:rPr>
                      </w:pPr>
                      <w:r w:rsidRPr="008D2C90">
                        <w:rPr>
                          <w:b/>
                        </w:rPr>
                        <w:t>научно-методическое сопровождение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671739" w:rsidRDefault="00671739" w:rsidP="00671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1739" w:rsidRPr="00E902DD" w:rsidRDefault="00671739" w:rsidP="00E902DD">
      <w:pPr>
        <w:rPr>
          <w:rFonts w:ascii="Times New Roman" w:hAnsi="Times New Roman" w:cs="Times New Roman"/>
          <w:sz w:val="24"/>
          <w:szCs w:val="24"/>
        </w:rPr>
      </w:pPr>
    </w:p>
    <w:p w:rsidR="00671739" w:rsidRDefault="00671739" w:rsidP="00671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2DD" w:rsidRPr="00671739" w:rsidRDefault="00671739" w:rsidP="006717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1739">
        <w:rPr>
          <w:rFonts w:ascii="Times New Roman" w:hAnsi="Times New Roman" w:cs="Times New Roman"/>
          <w:b/>
          <w:sz w:val="32"/>
          <w:szCs w:val="32"/>
        </w:rPr>
        <w:t>Индикаторы</w:t>
      </w:r>
    </w:p>
    <w:p w:rsidR="00671739" w:rsidRPr="00E902DD" w:rsidRDefault="00671739" w:rsidP="00E902DD">
      <w:pPr>
        <w:rPr>
          <w:rFonts w:ascii="Times New Roman" w:hAnsi="Times New Roman" w:cs="Times New Roman"/>
          <w:sz w:val="24"/>
          <w:szCs w:val="24"/>
        </w:rPr>
      </w:pPr>
    </w:p>
    <w:p w:rsidR="00E902DD" w:rsidRPr="00E902DD" w:rsidRDefault="00E902DD" w:rsidP="00E902DD">
      <w:pPr>
        <w:rPr>
          <w:rFonts w:ascii="Times New Roman" w:hAnsi="Times New Roman" w:cs="Times New Roman"/>
          <w:sz w:val="24"/>
          <w:szCs w:val="24"/>
        </w:rPr>
      </w:pPr>
    </w:p>
    <w:p w:rsidR="00E902DD" w:rsidRPr="00E902DD" w:rsidRDefault="00E902DD" w:rsidP="00E902DD">
      <w:pPr>
        <w:rPr>
          <w:rFonts w:ascii="Times New Roman" w:hAnsi="Times New Roman" w:cs="Times New Roman"/>
          <w:sz w:val="24"/>
          <w:szCs w:val="24"/>
        </w:rPr>
      </w:pPr>
    </w:p>
    <w:p w:rsidR="00E902DD" w:rsidRPr="00E902DD" w:rsidRDefault="00E902DD" w:rsidP="00E902DD">
      <w:pPr>
        <w:rPr>
          <w:rFonts w:ascii="Times New Roman" w:hAnsi="Times New Roman" w:cs="Times New Roman"/>
          <w:sz w:val="24"/>
          <w:szCs w:val="24"/>
        </w:rPr>
      </w:pPr>
    </w:p>
    <w:p w:rsidR="00E902DD" w:rsidRPr="00E902DD" w:rsidRDefault="00E902DD" w:rsidP="00E902DD">
      <w:pPr>
        <w:rPr>
          <w:rFonts w:ascii="Times New Roman" w:hAnsi="Times New Roman" w:cs="Times New Roman"/>
          <w:sz w:val="24"/>
          <w:szCs w:val="24"/>
        </w:rPr>
      </w:pPr>
    </w:p>
    <w:p w:rsidR="00E902DD" w:rsidRPr="00E902DD" w:rsidRDefault="00E902DD" w:rsidP="00E902DD">
      <w:pPr>
        <w:rPr>
          <w:rFonts w:ascii="Times New Roman" w:hAnsi="Times New Roman" w:cs="Times New Roman"/>
          <w:sz w:val="24"/>
          <w:szCs w:val="24"/>
        </w:rPr>
      </w:pPr>
    </w:p>
    <w:p w:rsidR="00E902DD" w:rsidRPr="00E902DD" w:rsidRDefault="00E902DD" w:rsidP="00E902DD">
      <w:pPr>
        <w:rPr>
          <w:rFonts w:ascii="Times New Roman" w:hAnsi="Times New Roman" w:cs="Times New Roman"/>
          <w:sz w:val="24"/>
          <w:szCs w:val="24"/>
        </w:rPr>
      </w:pPr>
    </w:p>
    <w:p w:rsidR="00E902DD" w:rsidRPr="00E902DD" w:rsidRDefault="00E902DD" w:rsidP="00E902DD">
      <w:pPr>
        <w:rPr>
          <w:rFonts w:ascii="Times New Roman" w:hAnsi="Times New Roman" w:cs="Times New Roman"/>
          <w:sz w:val="24"/>
          <w:szCs w:val="24"/>
        </w:rPr>
      </w:pPr>
    </w:p>
    <w:p w:rsidR="00E902DD" w:rsidRPr="00E902DD" w:rsidRDefault="00E902DD" w:rsidP="00E902DD">
      <w:pPr>
        <w:rPr>
          <w:rFonts w:ascii="Times New Roman" w:hAnsi="Times New Roman" w:cs="Times New Roman"/>
          <w:sz w:val="24"/>
          <w:szCs w:val="24"/>
        </w:rPr>
      </w:pPr>
    </w:p>
    <w:p w:rsidR="00671739" w:rsidRPr="00671739" w:rsidRDefault="00671739" w:rsidP="001A4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739">
        <w:rPr>
          <w:rFonts w:ascii="Times New Roman" w:hAnsi="Times New Roman" w:cs="Times New Roman"/>
          <w:b/>
          <w:sz w:val="24"/>
          <w:szCs w:val="24"/>
        </w:rPr>
        <w:t>Результаты реализации</w:t>
      </w:r>
    </w:p>
    <w:p w:rsidR="0063124B" w:rsidRDefault="00F43D9A" w:rsidP="001A4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Личность педагога</w:t>
      </w:r>
      <w:r w:rsidR="007E6EF1">
        <w:rPr>
          <w:rFonts w:ascii="Times New Roman" w:hAnsi="Times New Roman" w:cs="Times New Roman"/>
          <w:sz w:val="24"/>
          <w:szCs w:val="24"/>
        </w:rPr>
        <w:t xml:space="preserve"> (Локомотив)</w:t>
      </w:r>
      <w:r>
        <w:rPr>
          <w:rFonts w:ascii="Times New Roman" w:hAnsi="Times New Roman" w:cs="Times New Roman"/>
          <w:sz w:val="24"/>
          <w:szCs w:val="24"/>
        </w:rPr>
        <w:t>-</w:t>
      </w:r>
      <w:r w:rsidR="007E6EF1" w:rsidRPr="007E6EF1">
        <w:rPr>
          <w:rFonts w:ascii="Times New Roman" w:hAnsi="Times New Roman" w:cs="Times New Roman"/>
          <w:sz w:val="24"/>
          <w:szCs w:val="24"/>
        </w:rPr>
        <w:t xml:space="preserve"> </w:t>
      </w:r>
      <w:r w:rsidR="007E6EF1">
        <w:rPr>
          <w:rFonts w:ascii="Times New Roman" w:hAnsi="Times New Roman" w:cs="Times New Roman"/>
          <w:sz w:val="24"/>
          <w:szCs w:val="24"/>
        </w:rPr>
        <w:t xml:space="preserve">ФГОС - </w:t>
      </w:r>
      <w:r w:rsidR="0063124B">
        <w:rPr>
          <w:rFonts w:ascii="Times New Roman" w:hAnsi="Times New Roman" w:cs="Times New Roman"/>
          <w:sz w:val="24"/>
          <w:szCs w:val="24"/>
        </w:rPr>
        <w:t>Компетентность-Мотивация</w:t>
      </w:r>
      <w:r w:rsidR="007E6EF1">
        <w:rPr>
          <w:rFonts w:ascii="Times New Roman" w:hAnsi="Times New Roman" w:cs="Times New Roman"/>
          <w:sz w:val="24"/>
          <w:szCs w:val="24"/>
        </w:rPr>
        <w:t xml:space="preserve"> (вагоны)</w:t>
      </w:r>
    </w:p>
    <w:p w:rsidR="00E902DD" w:rsidRPr="00E902DD" w:rsidRDefault="007E6EF1" w:rsidP="00E90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57825" cy="15621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02DD" w:rsidRPr="00E902DD" w:rsidSect="00C940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56" w:rsidRDefault="00796C56" w:rsidP="00FF198E">
      <w:pPr>
        <w:spacing w:after="0" w:line="240" w:lineRule="auto"/>
      </w:pPr>
      <w:r>
        <w:separator/>
      </w:r>
    </w:p>
  </w:endnote>
  <w:endnote w:type="continuationSeparator" w:id="0">
    <w:p w:rsidR="00796C56" w:rsidRDefault="00796C56" w:rsidP="00FF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E" w:rsidRDefault="00FF198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411170"/>
      <w:docPartObj>
        <w:docPartGallery w:val="Page Numbers (Bottom of Page)"/>
        <w:docPartUnique/>
      </w:docPartObj>
    </w:sdtPr>
    <w:sdtEndPr/>
    <w:sdtContent>
      <w:p w:rsidR="00FF198E" w:rsidRDefault="005E4628">
        <w:pPr>
          <w:pStyle w:val="ad"/>
          <w:jc w:val="center"/>
        </w:pPr>
        <w:r>
          <w:fldChar w:fldCharType="begin"/>
        </w:r>
        <w:r w:rsidR="00FF198E">
          <w:instrText>PAGE   \* MERGEFORMAT</w:instrText>
        </w:r>
        <w:r>
          <w:fldChar w:fldCharType="separate"/>
        </w:r>
        <w:r w:rsidR="00BB070B">
          <w:rPr>
            <w:noProof/>
          </w:rPr>
          <w:t>1</w:t>
        </w:r>
        <w:r>
          <w:fldChar w:fldCharType="end"/>
        </w:r>
      </w:p>
    </w:sdtContent>
  </w:sdt>
  <w:p w:rsidR="00FF198E" w:rsidRDefault="00FF198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E" w:rsidRDefault="00FF198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56" w:rsidRDefault="00796C56" w:rsidP="00FF198E">
      <w:pPr>
        <w:spacing w:after="0" w:line="240" w:lineRule="auto"/>
      </w:pPr>
      <w:r>
        <w:separator/>
      </w:r>
    </w:p>
  </w:footnote>
  <w:footnote w:type="continuationSeparator" w:id="0">
    <w:p w:rsidR="00796C56" w:rsidRDefault="00796C56" w:rsidP="00FF1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E" w:rsidRDefault="00FF198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E" w:rsidRDefault="00FF198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E" w:rsidRDefault="00FF198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1293"/>
    <w:multiLevelType w:val="hybridMultilevel"/>
    <w:tmpl w:val="6F021B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54814"/>
    <w:multiLevelType w:val="multilevel"/>
    <w:tmpl w:val="7726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0"/>
        </w:tabs>
        <w:ind w:left="10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88"/>
    <w:rsid w:val="00022CCA"/>
    <w:rsid w:val="00106EBF"/>
    <w:rsid w:val="001A3815"/>
    <w:rsid w:val="001A4E9A"/>
    <w:rsid w:val="001B078A"/>
    <w:rsid w:val="001C079E"/>
    <w:rsid w:val="001F0FAA"/>
    <w:rsid w:val="001F5173"/>
    <w:rsid w:val="00234011"/>
    <w:rsid w:val="00257DB3"/>
    <w:rsid w:val="002704BA"/>
    <w:rsid w:val="00280B1A"/>
    <w:rsid w:val="00285BEC"/>
    <w:rsid w:val="002B6B3B"/>
    <w:rsid w:val="00321746"/>
    <w:rsid w:val="00363D67"/>
    <w:rsid w:val="00373A7C"/>
    <w:rsid w:val="0046225F"/>
    <w:rsid w:val="004E076D"/>
    <w:rsid w:val="00521EB4"/>
    <w:rsid w:val="00563181"/>
    <w:rsid w:val="0056594F"/>
    <w:rsid w:val="00570DE8"/>
    <w:rsid w:val="00575725"/>
    <w:rsid w:val="0059133F"/>
    <w:rsid w:val="005A6125"/>
    <w:rsid w:val="005E4628"/>
    <w:rsid w:val="0063124B"/>
    <w:rsid w:val="00635A82"/>
    <w:rsid w:val="00646489"/>
    <w:rsid w:val="00671739"/>
    <w:rsid w:val="00677A2A"/>
    <w:rsid w:val="006972AC"/>
    <w:rsid w:val="006C4F3B"/>
    <w:rsid w:val="007255F7"/>
    <w:rsid w:val="00727E92"/>
    <w:rsid w:val="007567BA"/>
    <w:rsid w:val="00777E9A"/>
    <w:rsid w:val="00796638"/>
    <w:rsid w:val="00796C56"/>
    <w:rsid w:val="007D6D22"/>
    <w:rsid w:val="007D6E4C"/>
    <w:rsid w:val="007E6EF1"/>
    <w:rsid w:val="0082752C"/>
    <w:rsid w:val="00842EF9"/>
    <w:rsid w:val="008D2C90"/>
    <w:rsid w:val="008E484D"/>
    <w:rsid w:val="00902555"/>
    <w:rsid w:val="00953E37"/>
    <w:rsid w:val="00955080"/>
    <w:rsid w:val="00985584"/>
    <w:rsid w:val="009B2854"/>
    <w:rsid w:val="009C0BB6"/>
    <w:rsid w:val="00A768F7"/>
    <w:rsid w:val="00A76C72"/>
    <w:rsid w:val="00B109B6"/>
    <w:rsid w:val="00B40E9D"/>
    <w:rsid w:val="00B41D4C"/>
    <w:rsid w:val="00B75633"/>
    <w:rsid w:val="00BB070B"/>
    <w:rsid w:val="00BC0EE1"/>
    <w:rsid w:val="00C074F3"/>
    <w:rsid w:val="00C31454"/>
    <w:rsid w:val="00C41F91"/>
    <w:rsid w:val="00C46D88"/>
    <w:rsid w:val="00C94014"/>
    <w:rsid w:val="00D1230D"/>
    <w:rsid w:val="00D42BCE"/>
    <w:rsid w:val="00DB7FC8"/>
    <w:rsid w:val="00E4170A"/>
    <w:rsid w:val="00E902DD"/>
    <w:rsid w:val="00EC6E94"/>
    <w:rsid w:val="00ED0F1C"/>
    <w:rsid w:val="00F139A0"/>
    <w:rsid w:val="00F43D9A"/>
    <w:rsid w:val="00F46602"/>
    <w:rsid w:val="00FD69FE"/>
    <w:rsid w:val="00FF1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8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C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0F1C"/>
    <w:pPr>
      <w:ind w:left="720"/>
      <w:contextualSpacing/>
    </w:pPr>
  </w:style>
  <w:style w:type="character" w:styleId="a7">
    <w:name w:val="Emphasis"/>
    <w:qFormat/>
    <w:rsid w:val="0059133F"/>
    <w:rPr>
      <w:i/>
      <w:iCs/>
    </w:rPr>
  </w:style>
  <w:style w:type="character" w:styleId="a8">
    <w:name w:val="Strong"/>
    <w:qFormat/>
    <w:rsid w:val="0059133F"/>
    <w:rPr>
      <w:b/>
      <w:bCs/>
    </w:rPr>
  </w:style>
  <w:style w:type="paragraph" w:customStyle="1" w:styleId="a9">
    <w:name w:val="Содержимое таблицы"/>
    <w:basedOn w:val="a"/>
    <w:rsid w:val="0059133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table" w:styleId="aa">
    <w:name w:val="Table Grid"/>
    <w:basedOn w:val="a1"/>
    <w:uiPriority w:val="59"/>
    <w:rsid w:val="00C07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F1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198E"/>
  </w:style>
  <w:style w:type="paragraph" w:styleId="ad">
    <w:name w:val="footer"/>
    <w:basedOn w:val="a"/>
    <w:link w:val="ae"/>
    <w:uiPriority w:val="99"/>
    <w:unhideWhenUsed/>
    <w:rsid w:val="00FF1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1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8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C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0F1C"/>
    <w:pPr>
      <w:ind w:left="720"/>
      <w:contextualSpacing/>
    </w:pPr>
  </w:style>
  <w:style w:type="character" w:styleId="a7">
    <w:name w:val="Emphasis"/>
    <w:qFormat/>
    <w:rsid w:val="0059133F"/>
    <w:rPr>
      <w:i/>
      <w:iCs/>
    </w:rPr>
  </w:style>
  <w:style w:type="character" w:styleId="a8">
    <w:name w:val="Strong"/>
    <w:qFormat/>
    <w:rsid w:val="0059133F"/>
    <w:rPr>
      <w:b/>
      <w:bCs/>
    </w:rPr>
  </w:style>
  <w:style w:type="paragraph" w:customStyle="1" w:styleId="a9">
    <w:name w:val="Содержимое таблицы"/>
    <w:basedOn w:val="a"/>
    <w:rsid w:val="0059133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table" w:styleId="aa">
    <w:name w:val="Table Grid"/>
    <w:basedOn w:val="a1"/>
    <w:uiPriority w:val="59"/>
    <w:rsid w:val="00C07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F1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198E"/>
  </w:style>
  <w:style w:type="paragraph" w:styleId="ad">
    <w:name w:val="footer"/>
    <w:basedOn w:val="a"/>
    <w:link w:val="ae"/>
    <w:uiPriority w:val="99"/>
    <w:unhideWhenUsed/>
    <w:rsid w:val="00FF1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1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school150</Company>
  <LinksUpToDate>false</LinksUpToDate>
  <CharactersWithSpaces>15075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2019-04-11T10:27:00Z</dcterms:created>
  <dcterms:modified xsi:type="dcterms:W3CDTF">2019-04-11T10:27:00Z</dcterms:modified>
</cp:coreProperties>
</file>